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263A6B">
        <w:rPr>
          <w:rFonts w:ascii="Times New Roman" w:hAnsi="Times New Roman"/>
          <w:sz w:val="18"/>
          <w:szCs w:val="18"/>
        </w:rPr>
        <w:t>Table 1. The characteristics of the patients according to sex and the values of Dietary Acid Load (DAL)</w:t>
      </w:r>
    </w:p>
    <w:tbl>
      <w:tblPr>
        <w:tblW w:w="9455" w:type="dxa"/>
        <w:tblLook w:val="04A0" w:firstRow="1" w:lastRow="0" w:firstColumn="1" w:lastColumn="0" w:noHBand="0" w:noVBand="1"/>
      </w:tblPr>
      <w:tblGrid>
        <w:gridCol w:w="3071"/>
        <w:gridCol w:w="1698"/>
        <w:gridCol w:w="1718"/>
        <w:gridCol w:w="1701"/>
        <w:gridCol w:w="1267"/>
      </w:tblGrid>
      <w:tr w:rsidR="00AC4313" w:rsidRPr="00133F7A" w:rsidTr="00D60CC3">
        <w:trPr>
          <w:trHeight w:val="20"/>
        </w:trPr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Variables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Male (n=42)</w:t>
            </w:r>
          </w:p>
          <w:p w:rsidR="00AC4313" w:rsidRPr="00133F7A" w:rsidRDefault="00AC4313" w:rsidP="00D60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  <w:r w:rsidRPr="00133F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±S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Female</w:t>
            </w:r>
            <w:proofErr w:type="spellEnd"/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 xml:space="preserve"> (n=38)</w:t>
            </w:r>
          </w:p>
          <w:p w:rsidR="00AC4313" w:rsidRPr="00133F7A" w:rsidRDefault="00AC4313" w:rsidP="00D60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  <w:r w:rsidRPr="00133F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±S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Total (n=80)</w:t>
            </w:r>
          </w:p>
          <w:p w:rsidR="00AC4313" w:rsidRPr="00133F7A" w:rsidRDefault="00AC4313" w:rsidP="00D60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  <w:r w:rsidRPr="00133F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±S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proofErr w:type="gramStart"/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</w:t>
            </w:r>
            <w:proofErr w:type="gramEnd"/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value</w:t>
            </w:r>
            <w:proofErr w:type="spellEnd"/>
          </w:p>
        </w:tc>
      </w:tr>
      <w:tr w:rsidR="00AC4313" w:rsidRPr="00133F7A" w:rsidTr="00D60CC3">
        <w:trPr>
          <w:trHeight w:val="20"/>
        </w:trPr>
        <w:tc>
          <w:tcPr>
            <w:tcW w:w="3071" w:type="dxa"/>
            <w:tcBorders>
              <w:top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Age (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years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55,3±8,16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54,9±8,03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55,1±8,05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0,937</w:t>
            </w:r>
          </w:p>
        </w:tc>
      </w:tr>
      <w:tr w:rsidR="00AC4313" w:rsidRPr="00133F7A" w:rsidTr="00D60CC3">
        <w:trPr>
          <w:trHeight w:val="20"/>
        </w:trPr>
        <w:tc>
          <w:tcPr>
            <w:tcW w:w="307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Weight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before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dialysis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(kg)</w:t>
            </w:r>
          </w:p>
        </w:tc>
        <w:tc>
          <w:tcPr>
            <w:tcW w:w="1698" w:type="dxa"/>
          </w:tcPr>
          <w:p w:rsidR="00AC4313" w:rsidRPr="00133F7A" w:rsidRDefault="00AC4313" w:rsidP="00D60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F7A">
              <w:rPr>
                <w:rFonts w:ascii="Times New Roman" w:hAnsi="Times New Roman"/>
                <w:sz w:val="20"/>
                <w:szCs w:val="20"/>
              </w:rPr>
              <w:t>76,8±13,36</w:t>
            </w:r>
          </w:p>
        </w:tc>
        <w:tc>
          <w:tcPr>
            <w:tcW w:w="1718" w:type="dxa"/>
          </w:tcPr>
          <w:p w:rsidR="00AC4313" w:rsidRPr="00133F7A" w:rsidRDefault="00AC4313" w:rsidP="00D60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F7A">
              <w:rPr>
                <w:rFonts w:ascii="Times New Roman" w:hAnsi="Times New Roman"/>
                <w:sz w:val="20"/>
                <w:szCs w:val="20"/>
              </w:rPr>
              <w:t>71,5±15,16</w:t>
            </w:r>
          </w:p>
        </w:tc>
        <w:tc>
          <w:tcPr>
            <w:tcW w:w="1701" w:type="dxa"/>
          </w:tcPr>
          <w:p w:rsidR="00AC4313" w:rsidRPr="00133F7A" w:rsidRDefault="00AC4313" w:rsidP="00D60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74,3±14,40</w:t>
            </w:r>
          </w:p>
        </w:tc>
        <w:tc>
          <w:tcPr>
            <w:tcW w:w="1267" w:type="dxa"/>
          </w:tcPr>
          <w:p w:rsidR="00AC4313" w:rsidRPr="00133F7A" w:rsidRDefault="00AC4313" w:rsidP="00D60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F7A">
              <w:rPr>
                <w:rFonts w:ascii="Times New Roman" w:hAnsi="Times New Roman"/>
                <w:sz w:val="20"/>
                <w:szCs w:val="20"/>
              </w:rPr>
              <w:t>0,100</w:t>
            </w:r>
          </w:p>
        </w:tc>
      </w:tr>
      <w:tr w:rsidR="00AC4313" w:rsidRPr="00133F7A" w:rsidTr="00D60CC3">
        <w:trPr>
          <w:trHeight w:val="20"/>
        </w:trPr>
        <w:tc>
          <w:tcPr>
            <w:tcW w:w="307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Dry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weight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(kg)</w:t>
            </w:r>
          </w:p>
        </w:tc>
        <w:tc>
          <w:tcPr>
            <w:tcW w:w="1698" w:type="dxa"/>
          </w:tcPr>
          <w:p w:rsidR="00AC4313" w:rsidRPr="00133F7A" w:rsidRDefault="00AC4313" w:rsidP="00D60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F7A">
              <w:rPr>
                <w:rFonts w:ascii="Times New Roman" w:hAnsi="Times New Roman"/>
                <w:sz w:val="20"/>
                <w:szCs w:val="20"/>
              </w:rPr>
              <w:t>74,4±12,85</w:t>
            </w:r>
          </w:p>
        </w:tc>
        <w:tc>
          <w:tcPr>
            <w:tcW w:w="1718" w:type="dxa"/>
          </w:tcPr>
          <w:p w:rsidR="00AC4313" w:rsidRPr="00133F7A" w:rsidRDefault="00AC4313" w:rsidP="00D60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F7A">
              <w:rPr>
                <w:rFonts w:ascii="Times New Roman" w:hAnsi="Times New Roman"/>
                <w:sz w:val="20"/>
                <w:szCs w:val="20"/>
              </w:rPr>
              <w:t>69,1±15,06</w:t>
            </w:r>
          </w:p>
        </w:tc>
        <w:tc>
          <w:tcPr>
            <w:tcW w:w="170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71,9±14,10</w:t>
            </w:r>
          </w:p>
        </w:tc>
        <w:tc>
          <w:tcPr>
            <w:tcW w:w="12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20"/>
                <w:szCs w:val="20"/>
              </w:rPr>
              <w:t>0,095</w:t>
            </w:r>
          </w:p>
        </w:tc>
      </w:tr>
      <w:tr w:rsidR="00AC4313" w:rsidRPr="00133F7A" w:rsidTr="00D60CC3">
        <w:trPr>
          <w:trHeight w:val="20"/>
        </w:trPr>
        <w:tc>
          <w:tcPr>
            <w:tcW w:w="307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BMİ (kg/m</w:t>
            </w:r>
            <w:r w:rsidRPr="00133F7A">
              <w:rPr>
                <w:rFonts w:ascii="Times New Roman" w:hAnsi="Times New Roman"/>
                <w:sz w:val="18"/>
                <w:szCs w:val="18"/>
                <w:vertAlign w:val="superscript"/>
                <w:lang w:val="tr-TR"/>
              </w:rPr>
              <w:t>2</w:t>
            </w: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)</w:t>
            </w:r>
          </w:p>
        </w:tc>
        <w:tc>
          <w:tcPr>
            <w:tcW w:w="1698" w:type="dxa"/>
          </w:tcPr>
          <w:p w:rsidR="00AC4313" w:rsidRPr="00133F7A" w:rsidRDefault="00AC4313" w:rsidP="00D60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F7A">
              <w:rPr>
                <w:rFonts w:ascii="Times New Roman" w:hAnsi="Times New Roman"/>
                <w:sz w:val="20"/>
                <w:szCs w:val="20"/>
              </w:rPr>
              <w:t>25,6±3,93</w:t>
            </w:r>
          </w:p>
        </w:tc>
        <w:tc>
          <w:tcPr>
            <w:tcW w:w="1718" w:type="dxa"/>
          </w:tcPr>
          <w:p w:rsidR="00AC4313" w:rsidRPr="00133F7A" w:rsidRDefault="00AC4313" w:rsidP="00D60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F7A">
              <w:rPr>
                <w:rFonts w:ascii="Times New Roman" w:hAnsi="Times New Roman"/>
                <w:sz w:val="20"/>
                <w:szCs w:val="20"/>
              </w:rPr>
              <w:t>27,6±5,78</w:t>
            </w:r>
          </w:p>
        </w:tc>
        <w:tc>
          <w:tcPr>
            <w:tcW w:w="170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26.5±4,97</w:t>
            </w:r>
          </w:p>
        </w:tc>
        <w:tc>
          <w:tcPr>
            <w:tcW w:w="12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20"/>
                <w:szCs w:val="20"/>
              </w:rPr>
              <w:t>0,074</w:t>
            </w:r>
          </w:p>
        </w:tc>
      </w:tr>
      <w:tr w:rsidR="00AC4313" w:rsidRPr="00133F7A" w:rsidTr="00D60CC3">
        <w:trPr>
          <w:trHeight w:val="20"/>
        </w:trPr>
        <w:tc>
          <w:tcPr>
            <w:tcW w:w="307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Dialysis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time (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months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)</w:t>
            </w:r>
          </w:p>
        </w:tc>
        <w:tc>
          <w:tcPr>
            <w:tcW w:w="1698" w:type="dxa"/>
          </w:tcPr>
          <w:p w:rsidR="00AC4313" w:rsidRPr="00133F7A" w:rsidRDefault="00AC4313" w:rsidP="00D60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F7A">
              <w:rPr>
                <w:rFonts w:ascii="Times New Roman" w:hAnsi="Times New Roman"/>
                <w:sz w:val="20"/>
                <w:szCs w:val="20"/>
              </w:rPr>
              <w:t>66,2±47,00</w:t>
            </w:r>
          </w:p>
        </w:tc>
        <w:tc>
          <w:tcPr>
            <w:tcW w:w="1718" w:type="dxa"/>
          </w:tcPr>
          <w:p w:rsidR="00AC4313" w:rsidRPr="00133F7A" w:rsidRDefault="00AC4313" w:rsidP="00D60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F7A">
              <w:rPr>
                <w:rFonts w:ascii="Times New Roman" w:hAnsi="Times New Roman"/>
                <w:sz w:val="20"/>
                <w:szCs w:val="20"/>
              </w:rPr>
              <w:t>83,3±49,61</w:t>
            </w:r>
          </w:p>
        </w:tc>
        <w:tc>
          <w:tcPr>
            <w:tcW w:w="170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74,31±14,40</w:t>
            </w:r>
          </w:p>
        </w:tc>
        <w:tc>
          <w:tcPr>
            <w:tcW w:w="12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20"/>
                <w:szCs w:val="20"/>
              </w:rPr>
              <w:t>0,101</w:t>
            </w:r>
          </w:p>
        </w:tc>
      </w:tr>
      <w:tr w:rsidR="00AC4313" w:rsidRPr="00133F7A" w:rsidTr="00D60CC3">
        <w:trPr>
          <w:trHeight w:val="20"/>
        </w:trPr>
        <w:tc>
          <w:tcPr>
            <w:tcW w:w="307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Dietary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acid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load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(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mEq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/ 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day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)</w:t>
            </w:r>
          </w:p>
        </w:tc>
        <w:tc>
          <w:tcPr>
            <w:tcW w:w="169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171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170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12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AC4313" w:rsidRPr="00133F7A" w:rsidTr="00D60CC3">
        <w:trPr>
          <w:trHeight w:val="20"/>
        </w:trPr>
        <w:tc>
          <w:tcPr>
            <w:tcW w:w="307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  PRAL </w:t>
            </w: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(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mEq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/gün)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  (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min-max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)</w:t>
            </w:r>
          </w:p>
        </w:tc>
        <w:tc>
          <w:tcPr>
            <w:tcW w:w="169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14,1±13,02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(-10,49-46,79)</w:t>
            </w:r>
          </w:p>
        </w:tc>
        <w:tc>
          <w:tcPr>
            <w:tcW w:w="171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11,3±7,52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(-1,54-31,11)</w:t>
            </w:r>
          </w:p>
        </w:tc>
        <w:tc>
          <w:tcPr>
            <w:tcW w:w="170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12,8±10,8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(-10,5-46,8)</w:t>
            </w:r>
          </w:p>
        </w:tc>
        <w:tc>
          <w:tcPr>
            <w:tcW w:w="12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0,05*</w:t>
            </w:r>
          </w:p>
        </w:tc>
      </w:tr>
      <w:tr w:rsidR="00AC4313" w:rsidRPr="00133F7A" w:rsidTr="00D60CC3">
        <w:trPr>
          <w:trHeight w:val="20"/>
        </w:trPr>
        <w:tc>
          <w:tcPr>
            <w:tcW w:w="3071" w:type="dxa"/>
            <w:tcBorders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  NEAP (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mEq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/gün)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  (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min-max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)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60,9±18,41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(-1,54-31,11)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60,0±16,01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(35,56-116,01)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60,5±17,21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(32,7-116,0)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0,295</w:t>
            </w:r>
          </w:p>
        </w:tc>
      </w:tr>
    </w:tbl>
    <w:p w:rsidR="00AC4313" w:rsidRPr="00263A6B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263A6B">
        <w:rPr>
          <w:rFonts w:ascii="Times New Roman" w:hAnsi="Times New Roman"/>
          <w:sz w:val="18"/>
          <w:szCs w:val="18"/>
        </w:rPr>
        <w:t xml:space="preserve">*p&lt;0.05 </w:t>
      </w: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263A6B">
        <w:rPr>
          <w:rFonts w:ascii="Times New Roman" w:hAnsi="Times New Roman"/>
          <w:sz w:val="18"/>
          <w:szCs w:val="18"/>
        </w:rPr>
        <w:t>BMI; Body mass index, PRAL: Potential kidney acid load, NEAP: Net endogenous acid production</w:t>
      </w: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263A6B">
        <w:rPr>
          <w:rFonts w:ascii="Times New Roman" w:hAnsi="Times New Roman"/>
          <w:sz w:val="18"/>
          <w:szCs w:val="18"/>
        </w:rPr>
        <w:lastRenderedPageBreak/>
        <w:t>Table 2. The status of cardiovascular risk factors according to DAL values of patients</w:t>
      </w:r>
    </w:p>
    <w:tbl>
      <w:tblPr>
        <w:tblW w:w="946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134"/>
        <w:gridCol w:w="850"/>
        <w:gridCol w:w="326"/>
        <w:gridCol w:w="1092"/>
        <w:gridCol w:w="284"/>
        <w:gridCol w:w="652"/>
        <w:gridCol w:w="482"/>
        <w:gridCol w:w="978"/>
        <w:gridCol w:w="1431"/>
      </w:tblGrid>
      <w:tr w:rsidR="00AC4313" w:rsidRPr="00133F7A" w:rsidTr="00D60CC3">
        <w:tc>
          <w:tcPr>
            <w:tcW w:w="1668" w:type="dxa"/>
            <w:vMerge w:val="restart"/>
            <w:tcBorders>
              <w:top w:val="single" w:sz="4" w:space="0" w:color="auto"/>
              <w:bottom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  <w:lang w:val="tr-TR" w:eastAsia="tr-TR"/>
              </w:rPr>
              <w:t xml:space="preserve">Risk </w:t>
            </w:r>
            <w:proofErr w:type="spellStart"/>
            <w:r w:rsidRPr="00133F7A">
              <w:rPr>
                <w:rFonts w:ascii="Times New Roman" w:hAnsi="Times New Roman"/>
                <w:b/>
                <w:sz w:val="18"/>
                <w:szCs w:val="18"/>
                <w:lang w:val="tr-TR" w:eastAsia="tr-TR"/>
              </w:rPr>
              <w:t>factors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S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bottom w:val="nil"/>
            </w:tcBorders>
          </w:tcPr>
          <w:p w:rsidR="00AC4313" w:rsidRPr="00133F7A" w:rsidRDefault="00AC4313" w:rsidP="00D60CC3">
            <w:pPr>
              <w:tabs>
                <w:tab w:val="center" w:pos="3836"/>
                <w:tab w:val="right" w:pos="76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DAL (</w:t>
            </w:r>
            <w:proofErr w:type="spellStart"/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mEq</w:t>
            </w:r>
            <w:proofErr w:type="spellEnd"/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/gün)</w:t>
            </w:r>
          </w:p>
        </w:tc>
      </w:tr>
      <w:tr w:rsidR="00AC4313" w:rsidRPr="00133F7A" w:rsidTr="00D60CC3">
        <w:tc>
          <w:tcPr>
            <w:tcW w:w="1668" w:type="dxa"/>
            <w:vMerge/>
            <w:tcBorders>
              <w:top w:val="nil"/>
              <w:bottom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tr-TR" w:eastAsia="tr-TR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tr-TR" w:eastAsia="tr-TR"/>
              </w:rPr>
            </w:pPr>
          </w:p>
        </w:tc>
        <w:tc>
          <w:tcPr>
            <w:tcW w:w="2310" w:type="dxa"/>
            <w:gridSpan w:val="3"/>
            <w:tcBorders>
              <w:top w:val="nil"/>
              <w:bottom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PRAL</w:t>
            </w:r>
          </w:p>
        </w:tc>
        <w:tc>
          <w:tcPr>
            <w:tcW w:w="2028" w:type="dxa"/>
            <w:gridSpan w:val="3"/>
            <w:tcBorders>
              <w:top w:val="nil"/>
              <w:bottom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2891" w:type="dxa"/>
            <w:gridSpan w:val="3"/>
            <w:tcBorders>
              <w:top w:val="nil"/>
              <w:bottom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NEAP</w:t>
            </w:r>
          </w:p>
        </w:tc>
      </w:tr>
      <w:tr w:rsidR="00AC4313" w:rsidRPr="00133F7A" w:rsidTr="00D60CC3">
        <w:tc>
          <w:tcPr>
            <w:tcW w:w="1668" w:type="dxa"/>
            <w:vMerge/>
            <w:tcBorders>
              <w:top w:val="nil"/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tr-TR" w:eastAsia="tr-TR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tr-TR" w:eastAsia="tr-TR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bCs/>
                <w:sz w:val="18"/>
                <w:szCs w:val="24"/>
              </w:rPr>
              <w:t>X</w:t>
            </w:r>
            <w:r w:rsidRPr="00133F7A">
              <w:rPr>
                <w:rFonts w:ascii="Times New Roman" w:hAnsi="Times New Roman"/>
                <w:b/>
                <w:sz w:val="18"/>
                <w:szCs w:val="18"/>
              </w:rPr>
              <w:t>±S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proofErr w:type="gramStart"/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OR (95 %CI)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bCs/>
                <w:sz w:val="18"/>
                <w:szCs w:val="24"/>
              </w:rPr>
              <w:t>X</w:t>
            </w:r>
            <w:r w:rsidRPr="00133F7A">
              <w:rPr>
                <w:rFonts w:ascii="Times New Roman" w:hAnsi="Times New Roman"/>
                <w:b/>
                <w:sz w:val="18"/>
                <w:szCs w:val="18"/>
              </w:rPr>
              <w:t>±S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proofErr w:type="gramStart"/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</w:t>
            </w:r>
            <w:proofErr w:type="gramEnd"/>
          </w:p>
        </w:tc>
        <w:tc>
          <w:tcPr>
            <w:tcW w:w="1431" w:type="dxa"/>
            <w:tcBorders>
              <w:top w:val="nil"/>
              <w:bottom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OR (95 %CI)</w:t>
            </w:r>
          </w:p>
        </w:tc>
      </w:tr>
      <w:tr w:rsidR="00AC4313" w:rsidRPr="00133F7A" w:rsidTr="00D60CC3">
        <w:tc>
          <w:tcPr>
            <w:tcW w:w="1668" w:type="dxa"/>
            <w:tcBorders>
              <w:top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DM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Non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-DM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26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15,2±13,09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11,6±9,40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0,028*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0,632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(0,246-1,625)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60,1±17,75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60,7±17,11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0,731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0,862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(0,338-2,199)</w:t>
            </w:r>
          </w:p>
        </w:tc>
      </w:tr>
      <w:tr w:rsidR="00AC4313" w:rsidRPr="00133F7A" w:rsidTr="00D60CC3">
        <w:tc>
          <w:tcPr>
            <w:tcW w:w="166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Smoking</w:t>
            </w:r>
            <w:proofErr w:type="spellEnd"/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Non-smoking</w:t>
            </w:r>
            <w:proofErr w:type="spellEnd"/>
          </w:p>
        </w:tc>
        <w:tc>
          <w:tcPr>
            <w:tcW w:w="5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14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66</w:t>
            </w:r>
          </w:p>
        </w:tc>
        <w:tc>
          <w:tcPr>
            <w:tcW w:w="113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12,1±8,82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12,9±11,21</w:t>
            </w:r>
          </w:p>
        </w:tc>
        <w:tc>
          <w:tcPr>
            <w:tcW w:w="850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0,445</w:t>
            </w:r>
          </w:p>
        </w:tc>
        <w:tc>
          <w:tcPr>
            <w:tcW w:w="1418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2,032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(0,615-6,716)</w:t>
            </w:r>
          </w:p>
        </w:tc>
        <w:tc>
          <w:tcPr>
            <w:tcW w:w="28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61,1</w:t>
            </w: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±</w:t>
            </w:r>
            <w:r w:rsidRPr="00133F7A">
              <w:rPr>
                <w:rFonts w:ascii="Times New Roman" w:hAnsi="Times New Roman"/>
                <w:sz w:val="18"/>
                <w:szCs w:val="18"/>
              </w:rPr>
              <w:t>18,97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60,3±16,97</w:t>
            </w:r>
          </w:p>
        </w:tc>
        <w:tc>
          <w:tcPr>
            <w:tcW w:w="97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0,927</w:t>
            </w:r>
          </w:p>
        </w:tc>
        <w:tc>
          <w:tcPr>
            <w:tcW w:w="143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1,800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(0,545-5,946)</w:t>
            </w:r>
          </w:p>
        </w:tc>
      </w:tr>
      <w:tr w:rsidR="00AC4313" w:rsidRPr="00133F7A" w:rsidTr="00D60CC3">
        <w:tc>
          <w:tcPr>
            <w:tcW w:w="166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BMİ (kg/m</w:t>
            </w:r>
            <w:r w:rsidRPr="00133F7A">
              <w:rPr>
                <w:rFonts w:ascii="Times New Roman" w:hAnsi="Times New Roman"/>
                <w:sz w:val="18"/>
                <w:szCs w:val="18"/>
                <w:vertAlign w:val="superscript"/>
                <w:lang w:val="tr-TR"/>
              </w:rPr>
              <w:t>2</w:t>
            </w: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)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&lt;23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≥23</w:t>
            </w:r>
          </w:p>
        </w:tc>
        <w:tc>
          <w:tcPr>
            <w:tcW w:w="5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17 63</w:t>
            </w:r>
          </w:p>
        </w:tc>
        <w:tc>
          <w:tcPr>
            <w:tcW w:w="113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12,7</w:t>
            </w: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±10,00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12,8±11,07</w:t>
            </w:r>
          </w:p>
        </w:tc>
        <w:tc>
          <w:tcPr>
            <w:tcW w:w="850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0,492</w:t>
            </w:r>
          </w:p>
        </w:tc>
        <w:tc>
          <w:tcPr>
            <w:tcW w:w="1418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0,636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(0,215-1,883)</w:t>
            </w:r>
          </w:p>
        </w:tc>
        <w:tc>
          <w:tcPr>
            <w:tcW w:w="28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1134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63,6</w:t>
            </w: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±9,89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59,6±17,03</w:t>
            </w:r>
          </w:p>
        </w:tc>
        <w:tc>
          <w:tcPr>
            <w:tcW w:w="97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0,971</w:t>
            </w:r>
          </w:p>
        </w:tc>
        <w:tc>
          <w:tcPr>
            <w:tcW w:w="143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0,560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(0,189-1,659)</w:t>
            </w:r>
          </w:p>
        </w:tc>
      </w:tr>
      <w:tr w:rsidR="00AC4313" w:rsidRPr="00133F7A" w:rsidTr="00D60CC3">
        <w:tc>
          <w:tcPr>
            <w:tcW w:w="166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SBP (</w:t>
            </w: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mm Hg)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≥130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&lt;130</w:t>
            </w:r>
          </w:p>
        </w:tc>
        <w:tc>
          <w:tcPr>
            <w:tcW w:w="567" w:type="dxa"/>
          </w:tcPr>
          <w:p w:rsidR="00AC4313" w:rsidRPr="00133F7A" w:rsidRDefault="00AC4313" w:rsidP="00D60CC3">
            <w:pPr>
              <w:tabs>
                <w:tab w:val="right" w:pos="20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tabs>
                <w:tab w:val="right" w:pos="20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10</w:t>
            </w:r>
          </w:p>
          <w:p w:rsidR="00AC4313" w:rsidRPr="00133F7A" w:rsidRDefault="00AC4313" w:rsidP="00D60CC3">
            <w:pPr>
              <w:tabs>
                <w:tab w:val="right" w:pos="20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70</w:t>
            </w:r>
          </w:p>
        </w:tc>
        <w:tc>
          <w:tcPr>
            <w:tcW w:w="113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9,8±10,79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13,2±10,80</w:t>
            </w:r>
          </w:p>
        </w:tc>
        <w:tc>
          <w:tcPr>
            <w:tcW w:w="850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0,976</w:t>
            </w:r>
          </w:p>
        </w:tc>
        <w:tc>
          <w:tcPr>
            <w:tcW w:w="1418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1,588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(0,412-6,122)</w:t>
            </w:r>
          </w:p>
        </w:tc>
        <w:tc>
          <w:tcPr>
            <w:tcW w:w="28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59,4±19,98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60,6±16,94</w:t>
            </w:r>
          </w:p>
        </w:tc>
        <w:tc>
          <w:tcPr>
            <w:tcW w:w="97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0,619</w:t>
            </w:r>
          </w:p>
        </w:tc>
        <w:tc>
          <w:tcPr>
            <w:tcW w:w="143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0,892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(0,237-3,357)</w:t>
            </w:r>
          </w:p>
        </w:tc>
      </w:tr>
      <w:tr w:rsidR="00AC4313" w:rsidRPr="00133F7A" w:rsidTr="00D60CC3">
        <w:tc>
          <w:tcPr>
            <w:tcW w:w="166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DBP (</w:t>
            </w: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mm Hg)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≥85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&lt;85</w:t>
            </w:r>
          </w:p>
        </w:tc>
        <w:tc>
          <w:tcPr>
            <w:tcW w:w="5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9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71</w:t>
            </w:r>
          </w:p>
        </w:tc>
        <w:tc>
          <w:tcPr>
            <w:tcW w:w="113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5,2</w:t>
            </w: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±5,00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13,7±10,96</w:t>
            </w:r>
          </w:p>
        </w:tc>
        <w:tc>
          <w:tcPr>
            <w:tcW w:w="850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0,068</w:t>
            </w:r>
          </w:p>
        </w:tc>
        <w:tc>
          <w:tcPr>
            <w:tcW w:w="1418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2,276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(1,733-2,989)</w:t>
            </w:r>
          </w:p>
        </w:tc>
        <w:tc>
          <w:tcPr>
            <w:tcW w:w="28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52,6±18,58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61,5</w:t>
            </w: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±16,91</w:t>
            </w:r>
          </w:p>
        </w:tc>
        <w:tc>
          <w:tcPr>
            <w:tcW w:w="97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0,841</w:t>
            </w:r>
          </w:p>
        </w:tc>
        <w:tc>
          <w:tcPr>
            <w:tcW w:w="143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3,000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(0,564-15,960)</w:t>
            </w:r>
          </w:p>
        </w:tc>
      </w:tr>
      <w:tr w:rsidR="00AC4313" w:rsidRPr="00133F7A" w:rsidTr="00D60CC3">
        <w:tc>
          <w:tcPr>
            <w:tcW w:w="166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Serum 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cholesterol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(</w:t>
            </w:r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mg/</w:t>
            </w:r>
            <w:proofErr w:type="spellStart"/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dL</w:t>
            </w:r>
            <w:proofErr w:type="spellEnd"/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)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≥200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&lt;200</w:t>
            </w:r>
          </w:p>
        </w:tc>
        <w:tc>
          <w:tcPr>
            <w:tcW w:w="5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24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56</w:t>
            </w:r>
          </w:p>
        </w:tc>
        <w:tc>
          <w:tcPr>
            <w:tcW w:w="113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13,4±11,34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11,3±9,42</w:t>
            </w:r>
          </w:p>
        </w:tc>
        <w:tc>
          <w:tcPr>
            <w:tcW w:w="850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0,691</w:t>
            </w:r>
          </w:p>
        </w:tc>
        <w:tc>
          <w:tcPr>
            <w:tcW w:w="1418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0,788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(0,302-2,055)</w:t>
            </w:r>
          </w:p>
        </w:tc>
        <w:tc>
          <w:tcPr>
            <w:tcW w:w="28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58,6±15,31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61,3±18,03</w:t>
            </w:r>
          </w:p>
        </w:tc>
        <w:tc>
          <w:tcPr>
            <w:tcW w:w="97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0,591</w:t>
            </w:r>
          </w:p>
        </w:tc>
        <w:tc>
          <w:tcPr>
            <w:tcW w:w="143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0,559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(0,210-1,486)</w:t>
            </w:r>
          </w:p>
        </w:tc>
      </w:tr>
      <w:tr w:rsidR="00AC4313" w:rsidRPr="00133F7A" w:rsidTr="00D60CC3">
        <w:tc>
          <w:tcPr>
            <w:tcW w:w="166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Serum 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triglycerides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(</w:t>
            </w:r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mg/</w:t>
            </w:r>
            <w:proofErr w:type="spellStart"/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dL</w:t>
            </w:r>
            <w:proofErr w:type="spellEnd"/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)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≥150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&lt; 150</w:t>
            </w:r>
          </w:p>
        </w:tc>
        <w:tc>
          <w:tcPr>
            <w:tcW w:w="5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51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29</w:t>
            </w:r>
          </w:p>
        </w:tc>
        <w:tc>
          <w:tcPr>
            <w:tcW w:w="113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13,2±10,83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11,9±10,85</w:t>
            </w:r>
          </w:p>
        </w:tc>
        <w:tc>
          <w:tcPr>
            <w:tcW w:w="850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0,386</w:t>
            </w:r>
          </w:p>
        </w:tc>
        <w:tc>
          <w:tcPr>
            <w:tcW w:w="1418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0,897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(0,360-2,234)</w:t>
            </w:r>
          </w:p>
        </w:tc>
        <w:tc>
          <w:tcPr>
            <w:tcW w:w="28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60,2±16,15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60,9±19,22</w:t>
            </w:r>
          </w:p>
        </w:tc>
        <w:tc>
          <w:tcPr>
            <w:tcW w:w="97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0,938</w:t>
            </w:r>
          </w:p>
        </w:tc>
        <w:tc>
          <w:tcPr>
            <w:tcW w:w="143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1,183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(0,474-2,954)</w:t>
            </w:r>
          </w:p>
        </w:tc>
      </w:tr>
      <w:tr w:rsidR="00AC4313" w:rsidRPr="00133F7A" w:rsidTr="00D60CC3">
        <w:tc>
          <w:tcPr>
            <w:tcW w:w="166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Serum HDL-C (</w:t>
            </w:r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mg/</w:t>
            </w:r>
            <w:proofErr w:type="spellStart"/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dL</w:t>
            </w:r>
            <w:proofErr w:type="spellEnd"/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)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M &lt;50, F &lt;40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M &gt;50, F &gt;40</w:t>
            </w:r>
          </w:p>
        </w:tc>
        <w:tc>
          <w:tcPr>
            <w:tcW w:w="5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74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6</w:t>
            </w:r>
          </w:p>
        </w:tc>
        <w:tc>
          <w:tcPr>
            <w:tcW w:w="113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13,1±11,14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8,9±3,02</w:t>
            </w:r>
          </w:p>
        </w:tc>
        <w:tc>
          <w:tcPr>
            <w:tcW w:w="850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0,037</w:t>
            </w:r>
            <w:r w:rsidRPr="00133F7A">
              <w:rPr>
                <w:rFonts w:ascii="Times New Roman" w:hAnsi="Times New Roman"/>
                <w:sz w:val="18"/>
                <w:szCs w:val="18"/>
                <w:vertAlign w:val="superscript"/>
                <w:lang w:val="tr-TR"/>
              </w:rPr>
              <w:t>*</w:t>
            </w:r>
          </w:p>
        </w:tc>
        <w:tc>
          <w:tcPr>
            <w:tcW w:w="1418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0,179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(0,020-1,612)</w:t>
            </w:r>
          </w:p>
        </w:tc>
        <w:tc>
          <w:tcPr>
            <w:tcW w:w="28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60,8±17,83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56,2±3,83</w:t>
            </w:r>
          </w:p>
        </w:tc>
        <w:tc>
          <w:tcPr>
            <w:tcW w:w="97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0,011</w:t>
            </w:r>
            <w:r w:rsidRPr="00133F7A">
              <w:rPr>
                <w:rFonts w:ascii="Times New Roman" w:eastAsia="AGaramondPro-Regular" w:hAnsi="Times New Roman"/>
                <w:sz w:val="18"/>
                <w:szCs w:val="18"/>
                <w:vertAlign w:val="superscript"/>
                <w:lang w:val="tr-TR" w:eastAsia="tr-TR"/>
              </w:rPr>
              <w:t>*</w:t>
            </w:r>
          </w:p>
        </w:tc>
        <w:tc>
          <w:tcPr>
            <w:tcW w:w="143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highlight w:val="yellow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0,200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highlight w:val="yellow"/>
                <w:lang w:val="tr-TR" w:eastAsia="tr-TR"/>
              </w:rPr>
            </w:pPr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(0,022-1,796)</w:t>
            </w:r>
          </w:p>
        </w:tc>
      </w:tr>
      <w:tr w:rsidR="00AC4313" w:rsidRPr="00133F7A" w:rsidTr="00D60CC3">
        <w:tc>
          <w:tcPr>
            <w:tcW w:w="166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Serum LDL-C (</w:t>
            </w:r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mg/</w:t>
            </w:r>
            <w:proofErr w:type="spellStart"/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dL</w:t>
            </w:r>
            <w:proofErr w:type="spellEnd"/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)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≥130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&lt;130</w:t>
            </w:r>
          </w:p>
        </w:tc>
        <w:tc>
          <w:tcPr>
            <w:tcW w:w="5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15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65</w:t>
            </w:r>
          </w:p>
        </w:tc>
        <w:tc>
          <w:tcPr>
            <w:tcW w:w="113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12,6±8,07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12,8±11,37</w:t>
            </w:r>
          </w:p>
        </w:tc>
        <w:tc>
          <w:tcPr>
            <w:tcW w:w="850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0,289</w:t>
            </w:r>
          </w:p>
        </w:tc>
        <w:tc>
          <w:tcPr>
            <w:tcW w:w="1418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0,848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(0,275-2,613)</w:t>
            </w:r>
          </w:p>
        </w:tc>
        <w:tc>
          <w:tcPr>
            <w:tcW w:w="28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61,8±15,95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61,2±17,59</w:t>
            </w:r>
          </w:p>
        </w:tc>
        <w:tc>
          <w:tcPr>
            <w:tcW w:w="97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0,831</w:t>
            </w:r>
          </w:p>
        </w:tc>
        <w:tc>
          <w:tcPr>
            <w:tcW w:w="143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0,960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>(0,312-2,956)</w:t>
            </w:r>
          </w:p>
        </w:tc>
      </w:tr>
      <w:tr w:rsidR="00AC4313" w:rsidRPr="00133F7A" w:rsidTr="00D60CC3">
        <w:tc>
          <w:tcPr>
            <w:tcW w:w="166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Serum hemoglobin (g/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dL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)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eastAsia="AGaramondPro-Regular" w:hAnsi="Times New Roman"/>
                <w:sz w:val="18"/>
                <w:szCs w:val="18"/>
                <w:lang w:val="tr-TR" w:eastAsia="tr-TR"/>
              </w:rPr>
              <w:t xml:space="preserve">&lt; </w:t>
            </w: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11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≥11</w:t>
            </w:r>
          </w:p>
        </w:tc>
        <w:tc>
          <w:tcPr>
            <w:tcW w:w="5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22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58</w:t>
            </w:r>
          </w:p>
        </w:tc>
        <w:tc>
          <w:tcPr>
            <w:tcW w:w="113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13,6±7,75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12,5±11,78</w:t>
            </w:r>
          </w:p>
        </w:tc>
        <w:tc>
          <w:tcPr>
            <w:tcW w:w="850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0,159</w:t>
            </w:r>
          </w:p>
        </w:tc>
        <w:tc>
          <w:tcPr>
            <w:tcW w:w="1418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0,603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(0,223-1,630)</w:t>
            </w:r>
          </w:p>
        </w:tc>
        <w:tc>
          <w:tcPr>
            <w:tcW w:w="28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63,9±18,48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59,2±16,69</w:t>
            </w:r>
          </w:p>
        </w:tc>
        <w:tc>
          <w:tcPr>
            <w:tcW w:w="97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0,630</w:t>
            </w:r>
          </w:p>
        </w:tc>
        <w:tc>
          <w:tcPr>
            <w:tcW w:w="143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0,677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(0,253-1,815)</w:t>
            </w:r>
          </w:p>
        </w:tc>
      </w:tr>
      <w:tr w:rsidR="00AC4313" w:rsidRPr="00133F7A" w:rsidTr="00D60CC3">
        <w:tc>
          <w:tcPr>
            <w:tcW w:w="166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Serum 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hematocrit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(%)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&lt;33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≥33</w:t>
            </w:r>
          </w:p>
        </w:tc>
        <w:tc>
          <w:tcPr>
            <w:tcW w:w="5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19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61</w:t>
            </w:r>
          </w:p>
        </w:tc>
        <w:tc>
          <w:tcPr>
            <w:tcW w:w="113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11,0±6,52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 xml:space="preserve"> 13,3±11,80</w:t>
            </w:r>
          </w:p>
        </w:tc>
        <w:tc>
          <w:tcPr>
            <w:tcW w:w="850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0,044</w:t>
            </w:r>
            <w:r w:rsidRPr="00133F7A">
              <w:rPr>
                <w:rFonts w:ascii="Times New Roman" w:hAnsi="Times New Roman"/>
                <w:sz w:val="18"/>
                <w:szCs w:val="18"/>
                <w:vertAlign w:val="superscript"/>
                <w:lang w:val="tr-TR"/>
              </w:rPr>
              <w:t>*</w:t>
            </w:r>
          </w:p>
        </w:tc>
        <w:tc>
          <w:tcPr>
            <w:tcW w:w="1418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0,871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(0,311-2,442)</w:t>
            </w:r>
          </w:p>
        </w:tc>
        <w:tc>
          <w:tcPr>
            <w:tcW w:w="28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63,3±22,01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59,6±15,53</w:t>
            </w:r>
          </w:p>
        </w:tc>
        <w:tc>
          <w:tcPr>
            <w:tcW w:w="97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0,115</w:t>
            </w:r>
          </w:p>
        </w:tc>
        <w:tc>
          <w:tcPr>
            <w:tcW w:w="143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1,007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(0,359-2,824)</w:t>
            </w:r>
          </w:p>
        </w:tc>
      </w:tr>
      <w:tr w:rsidR="00AC4313" w:rsidRPr="00133F7A" w:rsidTr="00D60CC3">
        <w:tc>
          <w:tcPr>
            <w:tcW w:w="166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Serum CRP (mg/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dL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)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&gt;10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≤ 10</w:t>
            </w:r>
          </w:p>
        </w:tc>
        <w:tc>
          <w:tcPr>
            <w:tcW w:w="5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26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54</w:t>
            </w:r>
          </w:p>
        </w:tc>
        <w:tc>
          <w:tcPr>
            <w:tcW w:w="113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14,9±12,23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11,7±9,98</w:t>
            </w:r>
          </w:p>
        </w:tc>
        <w:tc>
          <w:tcPr>
            <w:tcW w:w="850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0,244</w:t>
            </w:r>
          </w:p>
        </w:tc>
        <w:tc>
          <w:tcPr>
            <w:tcW w:w="1418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1,000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(0,392-2,549)</w:t>
            </w:r>
          </w:p>
        </w:tc>
        <w:tc>
          <w:tcPr>
            <w:tcW w:w="28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62,2±17,85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59,6±17,00</w:t>
            </w:r>
          </w:p>
        </w:tc>
        <w:tc>
          <w:tcPr>
            <w:tcW w:w="97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0,745</w:t>
            </w:r>
          </w:p>
        </w:tc>
        <w:tc>
          <w:tcPr>
            <w:tcW w:w="143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1,160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(0,455-2,959)</w:t>
            </w:r>
          </w:p>
        </w:tc>
      </w:tr>
      <w:tr w:rsidR="00AC4313" w:rsidRPr="00133F7A" w:rsidTr="00D60CC3">
        <w:tc>
          <w:tcPr>
            <w:tcW w:w="166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Albumin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(g/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dL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)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&lt;3.5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≥3.5</w:t>
            </w:r>
          </w:p>
        </w:tc>
        <w:tc>
          <w:tcPr>
            <w:tcW w:w="5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7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73</w:t>
            </w:r>
          </w:p>
        </w:tc>
        <w:tc>
          <w:tcPr>
            <w:tcW w:w="113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12,9±16,66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12,8±10,23</w:t>
            </w:r>
          </w:p>
        </w:tc>
        <w:tc>
          <w:tcPr>
            <w:tcW w:w="850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0,140</w:t>
            </w:r>
          </w:p>
        </w:tc>
        <w:tc>
          <w:tcPr>
            <w:tcW w:w="1418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1,370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(0,286-6,559)</w:t>
            </w:r>
          </w:p>
        </w:tc>
        <w:tc>
          <w:tcPr>
            <w:tcW w:w="28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64,2±29,19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60,1±15,89</w:t>
            </w:r>
          </w:p>
        </w:tc>
        <w:tc>
          <w:tcPr>
            <w:tcW w:w="97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0,019*</w:t>
            </w:r>
          </w:p>
        </w:tc>
        <w:tc>
          <w:tcPr>
            <w:tcW w:w="143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1,228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(0,257-5,878)</w:t>
            </w:r>
          </w:p>
        </w:tc>
      </w:tr>
      <w:tr w:rsidR="00AC4313" w:rsidRPr="00133F7A" w:rsidTr="00D60CC3">
        <w:tc>
          <w:tcPr>
            <w:tcW w:w="166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Phosphate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(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mmol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/L)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&gt;5.5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≤5.5</w:t>
            </w:r>
          </w:p>
        </w:tc>
        <w:tc>
          <w:tcPr>
            <w:tcW w:w="5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27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53</w:t>
            </w:r>
          </w:p>
        </w:tc>
        <w:tc>
          <w:tcPr>
            <w:tcW w:w="113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14,0±10,82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12,1±10,82</w:t>
            </w:r>
          </w:p>
        </w:tc>
        <w:tc>
          <w:tcPr>
            <w:tcW w:w="850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0,895</w:t>
            </w:r>
          </w:p>
        </w:tc>
        <w:tc>
          <w:tcPr>
            <w:tcW w:w="1418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1,118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(0,442-2,827)</w:t>
            </w:r>
          </w:p>
        </w:tc>
        <w:tc>
          <w:tcPr>
            <w:tcW w:w="28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59,6±13,57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60,9±18,90</w:t>
            </w:r>
          </w:p>
        </w:tc>
        <w:tc>
          <w:tcPr>
            <w:tcW w:w="97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0,056</w:t>
            </w:r>
          </w:p>
        </w:tc>
        <w:tc>
          <w:tcPr>
            <w:tcW w:w="143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1,040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(0,411-2,630)</w:t>
            </w:r>
          </w:p>
        </w:tc>
      </w:tr>
      <w:tr w:rsidR="00AC4313" w:rsidRPr="00133F7A" w:rsidTr="00D60CC3">
        <w:tc>
          <w:tcPr>
            <w:tcW w:w="166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iPTH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 (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pg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/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mL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)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&gt; 300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≤ 300</w:t>
            </w:r>
          </w:p>
        </w:tc>
        <w:tc>
          <w:tcPr>
            <w:tcW w:w="5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53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27</w:t>
            </w:r>
          </w:p>
        </w:tc>
        <w:tc>
          <w:tcPr>
            <w:tcW w:w="113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12,3±11,40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13,7±9,61</w:t>
            </w:r>
          </w:p>
        </w:tc>
        <w:tc>
          <w:tcPr>
            <w:tcW w:w="850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0,568</w:t>
            </w:r>
          </w:p>
        </w:tc>
        <w:tc>
          <w:tcPr>
            <w:tcW w:w="1418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0,355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(0,135-0,935)</w:t>
            </w:r>
          </w:p>
        </w:tc>
        <w:tc>
          <w:tcPr>
            <w:tcW w:w="28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59,1±16,91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63,1±17,82</w:t>
            </w:r>
          </w:p>
        </w:tc>
        <w:tc>
          <w:tcPr>
            <w:tcW w:w="97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0,847</w:t>
            </w:r>
          </w:p>
        </w:tc>
        <w:tc>
          <w:tcPr>
            <w:tcW w:w="143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0,613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(0,241-1,560)</w:t>
            </w:r>
          </w:p>
        </w:tc>
      </w:tr>
      <w:tr w:rsidR="00AC4313" w:rsidRPr="00133F7A" w:rsidTr="00D60CC3">
        <w:tc>
          <w:tcPr>
            <w:tcW w:w="166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Calcium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(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mmol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/L)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&gt;10.2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≤10.2</w:t>
            </w:r>
          </w:p>
        </w:tc>
        <w:tc>
          <w:tcPr>
            <w:tcW w:w="567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7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73</w:t>
            </w:r>
          </w:p>
        </w:tc>
        <w:tc>
          <w:tcPr>
            <w:tcW w:w="113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12,5±14,76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12,8±10,47</w:t>
            </w:r>
          </w:p>
        </w:tc>
        <w:tc>
          <w:tcPr>
            <w:tcW w:w="850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0,450</w:t>
            </w:r>
          </w:p>
        </w:tc>
        <w:tc>
          <w:tcPr>
            <w:tcW w:w="1418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0,145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(0,017-1,268)</w:t>
            </w:r>
          </w:p>
        </w:tc>
        <w:tc>
          <w:tcPr>
            <w:tcW w:w="284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57,6±15,46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color w:val="000000"/>
                <w:sz w:val="18"/>
                <w:szCs w:val="18"/>
              </w:rPr>
              <w:t>61,8±17,44</w:t>
            </w:r>
          </w:p>
        </w:tc>
        <w:tc>
          <w:tcPr>
            <w:tcW w:w="978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0,317</w:t>
            </w:r>
          </w:p>
        </w:tc>
        <w:tc>
          <w:tcPr>
            <w:tcW w:w="1431" w:type="dxa"/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0,479</w:t>
            </w:r>
          </w:p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(0,378-0,609)</w:t>
            </w:r>
          </w:p>
        </w:tc>
      </w:tr>
    </w:tbl>
    <w:p w:rsidR="00AC4313" w:rsidRPr="00133F7A" w:rsidRDefault="00AC4313" w:rsidP="00AC4313">
      <w:pPr>
        <w:spacing w:after="0" w:line="240" w:lineRule="auto"/>
        <w:jc w:val="both"/>
        <w:rPr>
          <w:rFonts w:ascii="Times New Roman" w:hAnsi="Times New Roman"/>
          <w:i/>
          <w:sz w:val="14"/>
          <w:szCs w:val="14"/>
          <w:lang w:val="tr-TR"/>
        </w:rPr>
      </w:pPr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*p&lt;0,05,</w:t>
      </w:r>
    </w:p>
    <w:p w:rsidR="00AC4313" w:rsidRDefault="00AC4313" w:rsidP="00AC43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4"/>
          <w:szCs w:val="14"/>
          <w:lang w:val="tr-TR" w:eastAsia="tr-TR"/>
        </w:rPr>
      </w:pPr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OR: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Odds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ratio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, CI: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Confidence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interval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, DM: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Diabetes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mellitus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, BMI: Body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mass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index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, DBP: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Diastolic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blood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pressure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, SBP: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Systolic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blood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pressure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, M: Male, F: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Female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,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iPTH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: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Ionized</w:t>
      </w:r>
      <w:proofErr w:type="spellEnd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 xml:space="preserve"> </w:t>
      </w:r>
      <w:proofErr w:type="spellStart"/>
      <w:r w:rsidRPr="00133F7A">
        <w:rPr>
          <w:rFonts w:ascii="Times New Roman" w:hAnsi="Times New Roman"/>
          <w:i/>
          <w:sz w:val="14"/>
          <w:szCs w:val="14"/>
          <w:lang w:val="tr-TR" w:eastAsia="tr-TR"/>
        </w:rPr>
        <w:t>parathormone</w:t>
      </w:r>
      <w:proofErr w:type="spellEnd"/>
    </w:p>
    <w:p w:rsidR="00AC4313" w:rsidRDefault="00AC4313" w:rsidP="00AC43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4"/>
          <w:szCs w:val="14"/>
          <w:lang w:val="tr-TR" w:eastAsia="tr-TR"/>
        </w:rPr>
      </w:pPr>
    </w:p>
    <w:p w:rsidR="00AC4313" w:rsidRDefault="00AC4313" w:rsidP="00AC43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4"/>
          <w:szCs w:val="14"/>
          <w:lang w:val="tr-TR" w:eastAsia="tr-TR"/>
        </w:rPr>
      </w:pPr>
    </w:p>
    <w:p w:rsidR="00AC4313" w:rsidRDefault="00AC4313" w:rsidP="00AC43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4"/>
          <w:szCs w:val="14"/>
          <w:lang w:val="tr-TR" w:eastAsia="tr-TR"/>
        </w:rPr>
      </w:pPr>
    </w:p>
    <w:p w:rsidR="00AC4313" w:rsidRDefault="00AC4313" w:rsidP="00AC43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4"/>
          <w:szCs w:val="14"/>
          <w:lang w:val="tr-TR" w:eastAsia="tr-TR"/>
        </w:rPr>
      </w:pPr>
    </w:p>
    <w:p w:rsidR="00AC4313" w:rsidRPr="00133F7A" w:rsidRDefault="00AC4313" w:rsidP="00AC43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4"/>
          <w:szCs w:val="14"/>
          <w:lang w:val="tr-TR" w:eastAsia="tr-TR"/>
        </w:rPr>
      </w:pPr>
    </w:p>
    <w:p w:rsidR="00AC4313" w:rsidRPr="00133F7A" w:rsidRDefault="00AC4313" w:rsidP="00AC4313">
      <w:pPr>
        <w:spacing w:after="0" w:line="360" w:lineRule="auto"/>
        <w:jc w:val="both"/>
        <w:rPr>
          <w:rFonts w:ascii="Times New Roman" w:hAnsi="Times New Roman"/>
          <w:sz w:val="18"/>
          <w:szCs w:val="18"/>
          <w:lang w:val="tr-TR"/>
        </w:rPr>
      </w:pPr>
      <w:proofErr w:type="spellStart"/>
      <w:r w:rsidRPr="00133F7A">
        <w:rPr>
          <w:rFonts w:ascii="Times New Roman" w:hAnsi="Times New Roman"/>
          <w:b/>
          <w:sz w:val="18"/>
          <w:szCs w:val="18"/>
          <w:lang w:val="tr-TR"/>
        </w:rPr>
        <w:lastRenderedPageBreak/>
        <w:t>Table</w:t>
      </w:r>
      <w:proofErr w:type="spellEnd"/>
      <w:r w:rsidRPr="00133F7A">
        <w:rPr>
          <w:rFonts w:ascii="Times New Roman" w:hAnsi="Times New Roman"/>
          <w:b/>
          <w:sz w:val="18"/>
          <w:szCs w:val="18"/>
          <w:lang w:val="tr-TR"/>
        </w:rPr>
        <w:t xml:space="preserve"> 3.</w:t>
      </w:r>
      <w:r w:rsidRPr="00133F7A">
        <w:rPr>
          <w:rFonts w:ascii="Times New Roman" w:hAnsi="Times New Roman"/>
          <w:sz w:val="18"/>
          <w:szCs w:val="18"/>
          <w:lang w:val="tr-TR"/>
        </w:rPr>
        <w:t xml:space="preserve"> </w:t>
      </w:r>
      <w:proofErr w:type="spellStart"/>
      <w:r w:rsidRPr="00133F7A">
        <w:rPr>
          <w:rFonts w:ascii="Times New Roman" w:hAnsi="Times New Roman"/>
          <w:sz w:val="18"/>
          <w:szCs w:val="18"/>
          <w:lang w:val="tr-TR"/>
        </w:rPr>
        <w:t>Multiple</w:t>
      </w:r>
      <w:proofErr w:type="spellEnd"/>
      <w:r w:rsidRPr="00133F7A">
        <w:rPr>
          <w:rFonts w:ascii="Times New Roman" w:hAnsi="Times New Roman"/>
          <w:sz w:val="18"/>
          <w:szCs w:val="18"/>
          <w:lang w:val="tr-TR"/>
        </w:rPr>
        <w:t xml:space="preserve"> </w:t>
      </w:r>
      <w:proofErr w:type="spellStart"/>
      <w:r w:rsidRPr="00133F7A">
        <w:rPr>
          <w:rFonts w:ascii="Times New Roman" w:hAnsi="Times New Roman"/>
          <w:sz w:val="18"/>
          <w:szCs w:val="18"/>
          <w:lang w:val="tr-TR"/>
        </w:rPr>
        <w:t>regression</w:t>
      </w:r>
      <w:proofErr w:type="spellEnd"/>
      <w:r w:rsidRPr="00133F7A">
        <w:rPr>
          <w:rFonts w:ascii="Times New Roman" w:hAnsi="Times New Roman"/>
          <w:sz w:val="18"/>
          <w:szCs w:val="18"/>
          <w:lang w:val="tr-TR"/>
        </w:rPr>
        <w:t xml:space="preserve"> </w:t>
      </w:r>
      <w:proofErr w:type="spellStart"/>
      <w:r w:rsidRPr="00133F7A">
        <w:rPr>
          <w:rFonts w:ascii="Times New Roman" w:hAnsi="Times New Roman"/>
          <w:sz w:val="18"/>
          <w:szCs w:val="18"/>
          <w:lang w:val="tr-TR"/>
        </w:rPr>
        <w:t>analysis</w:t>
      </w:r>
      <w:proofErr w:type="spellEnd"/>
      <w:r w:rsidRPr="00133F7A">
        <w:rPr>
          <w:rFonts w:ascii="Times New Roman" w:hAnsi="Times New Roman"/>
          <w:sz w:val="18"/>
          <w:szCs w:val="18"/>
          <w:lang w:val="tr-TR"/>
        </w:rPr>
        <w:t xml:space="preserve"> of </w:t>
      </w:r>
      <w:proofErr w:type="spellStart"/>
      <w:r w:rsidRPr="00133F7A">
        <w:rPr>
          <w:rFonts w:ascii="Times New Roman" w:hAnsi="Times New Roman"/>
          <w:sz w:val="18"/>
          <w:szCs w:val="18"/>
          <w:lang w:val="tr-TR"/>
        </w:rPr>
        <w:t>nutritional</w:t>
      </w:r>
      <w:proofErr w:type="spellEnd"/>
      <w:r w:rsidRPr="00133F7A">
        <w:rPr>
          <w:rFonts w:ascii="Times New Roman" w:hAnsi="Times New Roman"/>
          <w:sz w:val="18"/>
          <w:szCs w:val="18"/>
          <w:lang w:val="tr-TR"/>
        </w:rPr>
        <w:t xml:space="preserve"> </w:t>
      </w:r>
      <w:proofErr w:type="spellStart"/>
      <w:r w:rsidRPr="00133F7A">
        <w:rPr>
          <w:rFonts w:ascii="Times New Roman" w:hAnsi="Times New Roman"/>
          <w:sz w:val="18"/>
          <w:szCs w:val="18"/>
          <w:lang w:val="tr-TR"/>
        </w:rPr>
        <w:t>parameters</w:t>
      </w:r>
      <w:proofErr w:type="spellEnd"/>
      <w:r w:rsidRPr="00133F7A">
        <w:rPr>
          <w:rFonts w:ascii="Times New Roman" w:hAnsi="Times New Roman"/>
          <w:sz w:val="18"/>
          <w:szCs w:val="18"/>
          <w:lang w:val="tr-TR"/>
        </w:rPr>
        <w:t xml:space="preserve"> of PRAL </w:t>
      </w:r>
      <w:proofErr w:type="spellStart"/>
      <w:r w:rsidRPr="00133F7A">
        <w:rPr>
          <w:rFonts w:ascii="Times New Roman" w:hAnsi="Times New Roman"/>
          <w:sz w:val="18"/>
          <w:szCs w:val="18"/>
          <w:lang w:val="tr-TR"/>
        </w:rPr>
        <w:t>levels</w:t>
      </w:r>
      <w:proofErr w:type="spellEnd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25"/>
        <w:gridCol w:w="1326"/>
        <w:gridCol w:w="1325"/>
        <w:gridCol w:w="1326"/>
        <w:gridCol w:w="1326"/>
      </w:tblGrid>
      <w:tr w:rsidR="00AC4313" w:rsidRPr="00133F7A" w:rsidTr="00AC4313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33F7A">
              <w:rPr>
                <w:rFonts w:ascii="Times New Roman" w:hAnsi="Times New Roman"/>
                <w:b/>
                <w:sz w:val="18"/>
                <w:szCs w:val="18"/>
              </w:rPr>
              <w:t>Variables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</w:rPr>
              <w:t>B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</w:rPr>
              <w:t xml:space="preserve">Standart </w:t>
            </w:r>
            <w:proofErr w:type="spellStart"/>
            <w:r w:rsidRPr="00133F7A">
              <w:rPr>
                <w:rFonts w:ascii="Times New Roman" w:hAnsi="Times New Roman"/>
                <w:b/>
                <w:sz w:val="18"/>
                <w:szCs w:val="18"/>
              </w:rPr>
              <w:t>devition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</w:rPr>
              <w:t>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</w:rPr>
              <w:t>T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133F7A">
              <w:rPr>
                <w:rFonts w:ascii="Times New Roman" w:hAnsi="Times New Roman"/>
                <w:b/>
                <w:sz w:val="18"/>
                <w:szCs w:val="18"/>
              </w:rPr>
              <w:t>p</w:t>
            </w:r>
            <w:proofErr w:type="gramEnd"/>
          </w:p>
        </w:tc>
      </w:tr>
      <w:tr w:rsidR="00AC4313" w:rsidRPr="00133F7A" w:rsidTr="00AC4313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74,467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30,281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2,459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0,017</w:t>
            </w:r>
          </w:p>
        </w:tc>
      </w:tr>
      <w:tr w:rsidR="00AC4313" w:rsidRPr="00133F7A" w:rsidTr="00AC431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Energy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(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kcal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0,011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0,475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3,969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AC4313" w:rsidRPr="00133F7A" w:rsidTr="00AC431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Protein (% 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energy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0,351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0,309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0,087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1,134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0,261</w:t>
            </w:r>
          </w:p>
        </w:tc>
      </w:tr>
      <w:tr w:rsidR="00AC4313" w:rsidRPr="00133F7A" w:rsidTr="00AC431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Fat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(% 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energy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-0,964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0,316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-0,527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-3,046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0,003</w:t>
            </w:r>
          </w:p>
        </w:tc>
      </w:tr>
      <w:tr w:rsidR="00AC4313" w:rsidRPr="00133F7A" w:rsidTr="00AC431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Carbohydrate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(% 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energy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-0,908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0,305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-0,514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-2,973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0,004</w:t>
            </w:r>
          </w:p>
        </w:tc>
      </w:tr>
      <w:tr w:rsidR="00AC4313" w:rsidRPr="00133F7A" w:rsidTr="00AC431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Dietary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fiber (g)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0,048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-0,063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-2,057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0,044</w:t>
            </w:r>
          </w:p>
        </w:tc>
      </w:tr>
      <w:tr w:rsidR="00AC4313" w:rsidRPr="00133F7A" w:rsidTr="00AC431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Potassium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(mg)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-0,019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-1,139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-29,861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0,000</w:t>
            </w:r>
          </w:p>
        </w:tc>
      </w:tr>
      <w:tr w:rsidR="00AC4313" w:rsidRPr="00133F7A" w:rsidTr="00AC431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Sodium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(mg)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0,033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1,161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0,250</w:t>
            </w:r>
          </w:p>
        </w:tc>
      </w:tr>
      <w:tr w:rsidR="00AC4313" w:rsidRPr="00133F7A" w:rsidTr="00AC431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Calcium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(mg)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-0,017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-0,243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-8,584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0,000</w:t>
            </w:r>
          </w:p>
        </w:tc>
      </w:tr>
      <w:tr w:rsidR="00AC4313" w:rsidRPr="00133F7A" w:rsidTr="00AC431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Magnesium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(mg)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-0,050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-0,317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-7,901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0,000</w:t>
            </w:r>
          </w:p>
        </w:tc>
      </w:tr>
      <w:tr w:rsidR="00AC4313" w:rsidRPr="00133F7A" w:rsidTr="00AC431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Phosphorus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(mg)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0,052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1,314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18,852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0,000</w:t>
            </w:r>
          </w:p>
        </w:tc>
      </w:tr>
      <w:tr w:rsidR="00AC4313" w:rsidRPr="00133F7A" w:rsidTr="00AC431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Cholesterol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 xml:space="preserve"> (mg)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-0,004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-0,040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-1,985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0,051</w:t>
            </w:r>
          </w:p>
        </w:tc>
      </w:tr>
      <w:tr w:rsidR="00AC4313" w:rsidRPr="00133F7A" w:rsidTr="00AC431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 w:eastAsia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 w:eastAsia="tr-TR"/>
              </w:rPr>
              <w:t>SFA (g)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0,042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0,081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0,032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0,513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0,610</w:t>
            </w:r>
          </w:p>
        </w:tc>
      </w:tr>
      <w:tr w:rsidR="00AC4313" w:rsidRPr="00133F7A" w:rsidTr="00AC431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PUFA (g)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0,072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0,064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0,054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1,122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0,266</w:t>
            </w:r>
          </w:p>
        </w:tc>
      </w:tr>
      <w:tr w:rsidR="00AC4313" w:rsidRPr="00133F7A" w:rsidTr="00AC4313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MUFA (g)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0,066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0,158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0,875</w:t>
            </w:r>
          </w:p>
        </w:tc>
      </w:tr>
      <w:tr w:rsidR="00AC4313" w:rsidRPr="00133F7A" w:rsidTr="00AC4313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R=0.995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</w:t>
            </w:r>
            <w:r w:rsidRPr="00133F7A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en-US"/>
              </w:rPr>
              <w:t>2</w:t>
            </w:r>
            <w:r w:rsidRPr="00133F7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=0.989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F=433.351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p=0.000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</w:tr>
    </w:tbl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  <w:r w:rsidRPr="009A291E">
        <w:rPr>
          <w:rFonts w:ascii="Times New Roman" w:hAnsi="Times New Roman"/>
          <w:i/>
          <w:sz w:val="20"/>
          <w:szCs w:val="24"/>
        </w:rPr>
        <w:t>SFA: Saturated fatty acids, PUFA: Polyunsaturated fatty acid, MUFA: Monounsaturated fatty acids</w:t>
      </w:r>
    </w:p>
    <w:p w:rsidR="00AC4313" w:rsidRDefault="00AC4313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017688" w:rsidRPr="009A291E" w:rsidRDefault="00017688" w:rsidP="00AC4313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68141E" w:rsidRDefault="00AC4313" w:rsidP="00AC4313">
      <w:pPr>
        <w:rPr>
          <w:rFonts w:ascii="Times New Roman" w:hAnsi="Times New Roman"/>
          <w:sz w:val="18"/>
          <w:szCs w:val="18"/>
          <w:lang w:val="tr-TR"/>
        </w:rPr>
      </w:pPr>
      <w:proofErr w:type="spellStart"/>
      <w:r w:rsidRPr="00133F7A">
        <w:rPr>
          <w:rFonts w:ascii="Times New Roman" w:hAnsi="Times New Roman"/>
          <w:b/>
          <w:sz w:val="18"/>
          <w:szCs w:val="18"/>
          <w:lang w:val="tr-TR"/>
        </w:rPr>
        <w:lastRenderedPageBreak/>
        <w:t>Table</w:t>
      </w:r>
      <w:proofErr w:type="spellEnd"/>
      <w:r w:rsidRPr="00133F7A">
        <w:rPr>
          <w:rFonts w:ascii="Times New Roman" w:hAnsi="Times New Roman"/>
          <w:b/>
          <w:sz w:val="18"/>
          <w:szCs w:val="18"/>
          <w:lang w:val="tr-TR"/>
        </w:rPr>
        <w:t xml:space="preserve"> 4.</w:t>
      </w:r>
      <w:r w:rsidRPr="00133F7A">
        <w:rPr>
          <w:rFonts w:ascii="Times New Roman" w:hAnsi="Times New Roman"/>
          <w:sz w:val="18"/>
          <w:szCs w:val="18"/>
          <w:lang w:val="tr-TR"/>
        </w:rPr>
        <w:t xml:space="preserve"> </w:t>
      </w:r>
      <w:proofErr w:type="spellStart"/>
      <w:r w:rsidRPr="00133F7A">
        <w:rPr>
          <w:rFonts w:ascii="Times New Roman" w:hAnsi="Times New Roman"/>
          <w:sz w:val="18"/>
          <w:szCs w:val="18"/>
          <w:lang w:val="tr-TR"/>
        </w:rPr>
        <w:t>Multiple</w:t>
      </w:r>
      <w:proofErr w:type="spellEnd"/>
      <w:r w:rsidRPr="00133F7A">
        <w:rPr>
          <w:rFonts w:ascii="Times New Roman" w:hAnsi="Times New Roman"/>
          <w:sz w:val="18"/>
          <w:szCs w:val="18"/>
          <w:lang w:val="tr-TR"/>
        </w:rPr>
        <w:t xml:space="preserve"> </w:t>
      </w:r>
      <w:proofErr w:type="spellStart"/>
      <w:r w:rsidRPr="00133F7A">
        <w:rPr>
          <w:rFonts w:ascii="Times New Roman" w:hAnsi="Times New Roman"/>
          <w:sz w:val="18"/>
          <w:szCs w:val="18"/>
          <w:lang w:val="tr-TR"/>
        </w:rPr>
        <w:t>regression</w:t>
      </w:r>
      <w:proofErr w:type="spellEnd"/>
      <w:r w:rsidRPr="00133F7A">
        <w:rPr>
          <w:rFonts w:ascii="Times New Roman" w:hAnsi="Times New Roman"/>
          <w:sz w:val="18"/>
          <w:szCs w:val="18"/>
          <w:lang w:val="tr-TR"/>
        </w:rPr>
        <w:t xml:space="preserve"> </w:t>
      </w:r>
      <w:proofErr w:type="spellStart"/>
      <w:r w:rsidRPr="00133F7A">
        <w:rPr>
          <w:rFonts w:ascii="Times New Roman" w:hAnsi="Times New Roman"/>
          <w:sz w:val="18"/>
          <w:szCs w:val="18"/>
          <w:lang w:val="tr-TR"/>
        </w:rPr>
        <w:t>analysi</w:t>
      </w:r>
      <w:r>
        <w:rPr>
          <w:rFonts w:ascii="Times New Roman" w:hAnsi="Times New Roman"/>
          <w:sz w:val="18"/>
          <w:szCs w:val="18"/>
          <w:lang w:val="tr-TR"/>
        </w:rPr>
        <w:t>s</w:t>
      </w:r>
      <w:proofErr w:type="spellEnd"/>
      <w:r>
        <w:rPr>
          <w:rFonts w:ascii="Times New Roman" w:hAnsi="Times New Roman"/>
          <w:sz w:val="18"/>
          <w:szCs w:val="18"/>
          <w:lang w:val="tr-TR"/>
        </w:rPr>
        <w:t xml:space="preserve"> of food </w:t>
      </w:r>
      <w:proofErr w:type="spellStart"/>
      <w:r>
        <w:rPr>
          <w:rFonts w:ascii="Times New Roman" w:hAnsi="Times New Roman"/>
          <w:sz w:val="18"/>
          <w:szCs w:val="18"/>
          <w:lang w:val="tr-TR"/>
        </w:rPr>
        <w:t>groups</w:t>
      </w:r>
      <w:proofErr w:type="spellEnd"/>
      <w:r>
        <w:rPr>
          <w:rFonts w:ascii="Times New Roman" w:hAnsi="Times New Roman"/>
          <w:sz w:val="18"/>
          <w:szCs w:val="18"/>
          <w:lang w:val="tr-TR"/>
        </w:rPr>
        <w:t xml:space="preserve"> of PRAL </w:t>
      </w:r>
      <w:proofErr w:type="spellStart"/>
      <w:r>
        <w:rPr>
          <w:rFonts w:ascii="Times New Roman" w:hAnsi="Times New Roman"/>
          <w:sz w:val="18"/>
          <w:szCs w:val="18"/>
          <w:lang w:val="tr-TR"/>
        </w:rPr>
        <w:t>levels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7"/>
        <w:gridCol w:w="1418"/>
        <w:gridCol w:w="1417"/>
        <w:gridCol w:w="1418"/>
      </w:tblGrid>
      <w:tr w:rsidR="00AC4313" w:rsidRPr="00133F7A" w:rsidTr="00D60CC3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33F7A">
              <w:rPr>
                <w:rFonts w:ascii="Times New Roman" w:hAnsi="Times New Roman"/>
                <w:b/>
                <w:sz w:val="18"/>
                <w:szCs w:val="18"/>
              </w:rPr>
              <w:t>Variables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</w:rPr>
              <w:t xml:space="preserve">Standart </w:t>
            </w:r>
            <w:proofErr w:type="spellStart"/>
            <w:r w:rsidRPr="00133F7A">
              <w:rPr>
                <w:rFonts w:ascii="Times New Roman" w:hAnsi="Times New Roman"/>
                <w:b/>
                <w:sz w:val="18"/>
                <w:szCs w:val="18"/>
              </w:rPr>
              <w:t>devition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</w:rPr>
              <w:t>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3F7A">
              <w:rPr>
                <w:rFonts w:ascii="Times New Roman" w:hAnsi="Times New Roman"/>
                <w:b/>
                <w:sz w:val="18"/>
                <w:szCs w:val="18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133F7A">
              <w:rPr>
                <w:rFonts w:ascii="Times New Roman" w:hAnsi="Times New Roman"/>
                <w:b/>
                <w:sz w:val="18"/>
                <w:szCs w:val="18"/>
              </w:rPr>
              <w:t>p</w:t>
            </w:r>
            <w:proofErr w:type="gramEnd"/>
          </w:p>
        </w:tc>
      </w:tr>
      <w:tr w:rsidR="00AC4313" w:rsidRPr="00133F7A" w:rsidTr="00D60CC3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2,144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1,665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1,288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3F7A">
              <w:rPr>
                <w:rFonts w:ascii="Times New Roman" w:hAnsi="Times New Roman"/>
                <w:sz w:val="18"/>
                <w:szCs w:val="18"/>
              </w:rPr>
              <w:t>0,202</w:t>
            </w:r>
          </w:p>
        </w:tc>
      </w:tr>
      <w:tr w:rsidR="00AC4313" w:rsidRPr="00133F7A" w:rsidTr="00D60CC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Meat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0,519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12,700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0,000</w:t>
            </w:r>
          </w:p>
        </w:tc>
      </w:tr>
      <w:tr w:rsidR="00AC4313" w:rsidRPr="00133F7A" w:rsidTr="00D60CC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Poultry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7,514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0,000</w:t>
            </w:r>
          </w:p>
        </w:tc>
      </w:tr>
      <w:tr w:rsidR="00AC4313" w:rsidRPr="00133F7A" w:rsidTr="00D60CC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Fish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3,339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0,001</w:t>
            </w:r>
          </w:p>
        </w:tc>
      </w:tr>
      <w:tr w:rsidR="00AC4313" w:rsidRPr="00133F7A" w:rsidTr="00D60CC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Egg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5,702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0,000</w:t>
            </w:r>
          </w:p>
        </w:tc>
      </w:tr>
      <w:tr w:rsidR="00AC4313" w:rsidRPr="00133F7A" w:rsidTr="00D60CC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Milk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products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0,775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0,441</w:t>
            </w:r>
          </w:p>
        </w:tc>
      </w:tr>
      <w:tr w:rsidR="00AC4313" w:rsidRPr="00133F7A" w:rsidTr="00D60CC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Fruit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-6,235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0,000</w:t>
            </w:r>
          </w:p>
        </w:tc>
      </w:tr>
      <w:tr w:rsidR="00AC4313" w:rsidRPr="00133F7A" w:rsidTr="00D60CC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Vegetables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-0.508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-10,995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0,000</w:t>
            </w:r>
          </w:p>
        </w:tc>
      </w:tr>
      <w:tr w:rsidR="00AC4313" w:rsidRPr="00133F7A" w:rsidTr="00D60CC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Potato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-0,281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-7,048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0,000</w:t>
            </w:r>
          </w:p>
        </w:tc>
      </w:tr>
      <w:tr w:rsidR="00AC4313" w:rsidRPr="00133F7A" w:rsidTr="00D60CC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Cereals</w:t>
            </w:r>
            <w:proofErr w:type="spellEnd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, </w:t>
            </w:r>
            <w:proofErr w:type="spellStart"/>
            <w:r w:rsidRPr="00133F7A">
              <w:rPr>
                <w:rFonts w:ascii="Times New Roman" w:hAnsi="Times New Roman"/>
                <w:sz w:val="18"/>
                <w:szCs w:val="18"/>
                <w:lang w:val="tr-TR"/>
              </w:rPr>
              <w:t>bread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10,087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0,000</w:t>
            </w:r>
          </w:p>
        </w:tc>
      </w:tr>
      <w:tr w:rsidR="00AC4313" w:rsidRPr="00133F7A" w:rsidTr="00D60CC3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R=0.947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Pr="00133F7A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2</w:t>
            </w: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=0.896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F=67.008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3F7A">
              <w:rPr>
                <w:rFonts w:ascii="Times New Roman" w:hAnsi="Times New Roman"/>
                <w:sz w:val="18"/>
                <w:szCs w:val="18"/>
                <w:lang w:val="en-US"/>
              </w:rPr>
              <w:t>p=0.000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313" w:rsidRPr="00133F7A" w:rsidRDefault="00AC4313" w:rsidP="00D60CC3">
            <w:pPr>
              <w:pStyle w:val="AralkYok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:rsidR="00AC4313" w:rsidRDefault="00AC4313" w:rsidP="00AC4313"/>
    <w:sectPr w:rsidR="00AC4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IZCA3NTAwMLCzMLJR2l4NTi4sz8PJAC41oAAdA3OSwAAAA="/>
  </w:docVars>
  <w:rsids>
    <w:rsidRoot w:val="00E557EA"/>
    <w:rsid w:val="00017688"/>
    <w:rsid w:val="00464BEA"/>
    <w:rsid w:val="00541AE2"/>
    <w:rsid w:val="0068141E"/>
    <w:rsid w:val="00AC4313"/>
    <w:rsid w:val="00E5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9B276-0DD2-457D-90C6-9948F3B5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31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43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emine elibol</cp:lastModifiedBy>
  <cp:revision>5</cp:revision>
  <dcterms:created xsi:type="dcterms:W3CDTF">2017-01-22T11:12:00Z</dcterms:created>
  <dcterms:modified xsi:type="dcterms:W3CDTF">2018-01-14T12:45:00Z</dcterms:modified>
</cp:coreProperties>
</file>