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530DD" w:rsidRDefault="004530DD" w:rsidP="004530DD">
      <w:pPr>
        <w:rPr>
          <w:b/>
          <w:szCs w:val="24"/>
        </w:rPr>
      </w:pPr>
      <w:r>
        <w:rPr>
          <w:b/>
          <w:szCs w:val="24"/>
        </w:rPr>
        <w:t xml:space="preserve">Title: </w:t>
      </w:r>
      <w:r w:rsidRPr="00A11F8C">
        <w:rPr>
          <w:rFonts w:ascii="Arial" w:hAnsi="Arial" w:cs="Arial"/>
          <w:b/>
          <w:color w:val="000000"/>
          <w:sz w:val="20"/>
          <w:szCs w:val="20"/>
          <w:shd w:val="clear" w:color="auto" w:fill="FFFFFF"/>
        </w:rPr>
        <w:t>I</w:t>
      </w:r>
      <w:r>
        <w:rPr>
          <w:rFonts w:ascii="Arial" w:hAnsi="Arial" w:cs="Arial"/>
          <w:b/>
          <w:color w:val="000000"/>
          <w:sz w:val="20"/>
          <w:szCs w:val="20"/>
          <w:shd w:val="clear" w:color="auto" w:fill="FFFFFF"/>
        </w:rPr>
        <w:t>ntraabdominal</w:t>
      </w:r>
      <w:r w:rsidRPr="00A11F8C">
        <w:rPr>
          <w:rFonts w:ascii="Arial" w:hAnsi="Arial" w:cs="Arial"/>
          <w:b/>
          <w:color w:val="000000"/>
          <w:sz w:val="20"/>
          <w:szCs w:val="20"/>
          <w:shd w:val="clear" w:color="auto" w:fill="FFFFFF"/>
        </w:rPr>
        <w:t xml:space="preserve"> </w:t>
      </w:r>
      <w:r>
        <w:rPr>
          <w:rFonts w:ascii="Arial" w:hAnsi="Arial" w:cs="Arial"/>
          <w:b/>
          <w:color w:val="000000"/>
          <w:sz w:val="20"/>
          <w:szCs w:val="20"/>
          <w:shd w:val="clear" w:color="auto" w:fill="FFFFFF"/>
        </w:rPr>
        <w:t>pressure: is it a cause of</w:t>
      </w:r>
      <w:r w:rsidRPr="00A11F8C">
        <w:rPr>
          <w:rFonts w:ascii="Arial" w:hAnsi="Arial" w:cs="Arial"/>
          <w:b/>
          <w:color w:val="000000"/>
          <w:sz w:val="20"/>
          <w:szCs w:val="20"/>
          <w:shd w:val="clear" w:color="auto" w:fill="FFFFFF"/>
        </w:rPr>
        <w:t xml:space="preserve"> </w:t>
      </w:r>
      <w:r>
        <w:rPr>
          <w:rFonts w:ascii="Arial" w:hAnsi="Arial" w:cs="Arial"/>
          <w:b/>
          <w:color w:val="000000"/>
          <w:sz w:val="20"/>
          <w:szCs w:val="20"/>
          <w:shd w:val="clear" w:color="auto" w:fill="FFFFFF"/>
        </w:rPr>
        <w:t>shunt</w:t>
      </w:r>
      <w:r w:rsidRPr="00A11F8C">
        <w:rPr>
          <w:rFonts w:ascii="Arial" w:hAnsi="Arial" w:cs="Arial"/>
          <w:b/>
          <w:color w:val="000000"/>
          <w:sz w:val="20"/>
          <w:szCs w:val="20"/>
          <w:shd w:val="clear" w:color="auto" w:fill="FFFFFF"/>
        </w:rPr>
        <w:t xml:space="preserve"> </w:t>
      </w:r>
      <w:r>
        <w:rPr>
          <w:rFonts w:ascii="Arial" w:hAnsi="Arial" w:cs="Arial"/>
          <w:b/>
          <w:color w:val="000000"/>
          <w:sz w:val="20"/>
          <w:szCs w:val="20"/>
          <w:shd w:val="clear" w:color="auto" w:fill="FFFFFF"/>
        </w:rPr>
        <w:t>dysfunction</w:t>
      </w:r>
      <w:r w:rsidRPr="00A11F8C">
        <w:rPr>
          <w:rFonts w:ascii="Arial" w:hAnsi="Arial" w:cs="Arial"/>
          <w:b/>
          <w:color w:val="000000"/>
          <w:sz w:val="20"/>
          <w:szCs w:val="20"/>
          <w:shd w:val="clear" w:color="auto" w:fill="FFFFFF"/>
        </w:rPr>
        <w:t xml:space="preserve">? A </w:t>
      </w:r>
      <w:r>
        <w:rPr>
          <w:rFonts w:ascii="Arial" w:hAnsi="Arial" w:cs="Arial"/>
          <w:b/>
          <w:color w:val="000000"/>
          <w:sz w:val="20"/>
          <w:szCs w:val="20"/>
          <w:shd w:val="clear" w:color="auto" w:fill="FFFFFF"/>
        </w:rPr>
        <w:t>pediatric case report</w:t>
      </w:r>
    </w:p>
    <w:p w:rsidR="004530DD" w:rsidRDefault="004530DD" w:rsidP="004530DD">
      <w:pPr>
        <w:rPr>
          <w:szCs w:val="24"/>
        </w:rPr>
      </w:pPr>
      <w:proofErr w:type="spellStart"/>
      <w:r>
        <w:rPr>
          <w:szCs w:val="24"/>
        </w:rPr>
        <w:t>Erkut</w:t>
      </w:r>
      <w:proofErr w:type="spellEnd"/>
      <w:r>
        <w:rPr>
          <w:szCs w:val="24"/>
        </w:rPr>
        <w:t xml:space="preserve"> Baha </w:t>
      </w:r>
      <w:proofErr w:type="spellStart"/>
      <w:r>
        <w:rPr>
          <w:szCs w:val="24"/>
        </w:rPr>
        <w:t>Bulduk</w:t>
      </w:r>
      <w:proofErr w:type="spellEnd"/>
      <w:r>
        <w:rPr>
          <w:szCs w:val="24"/>
        </w:rPr>
        <w:t>, MD, Eskisehir Government Hospital, Department of Neurosurgery, Eskisehir, Turkey</w:t>
      </w:r>
    </w:p>
    <w:p w:rsidR="004530DD" w:rsidRDefault="004530DD" w:rsidP="004530DD">
      <w:pPr>
        <w:rPr>
          <w:szCs w:val="24"/>
        </w:rPr>
      </w:pPr>
      <w:proofErr w:type="spellStart"/>
      <w:r>
        <w:rPr>
          <w:szCs w:val="24"/>
        </w:rPr>
        <w:t>Emrah</w:t>
      </w:r>
      <w:proofErr w:type="spellEnd"/>
      <w:r>
        <w:rPr>
          <w:szCs w:val="24"/>
        </w:rPr>
        <w:t xml:space="preserve"> </w:t>
      </w:r>
      <w:proofErr w:type="spellStart"/>
      <w:r>
        <w:rPr>
          <w:szCs w:val="24"/>
        </w:rPr>
        <w:t>Çeltikçi</w:t>
      </w:r>
      <w:proofErr w:type="spellEnd"/>
      <w:r>
        <w:rPr>
          <w:szCs w:val="24"/>
        </w:rPr>
        <w:t xml:space="preserve">, MD, Kars </w:t>
      </w:r>
      <w:r>
        <w:rPr>
          <w:szCs w:val="24"/>
        </w:rPr>
        <w:t>Government Hospital, Depar</w:t>
      </w:r>
      <w:r>
        <w:rPr>
          <w:szCs w:val="24"/>
        </w:rPr>
        <w:t>tment of Neurosurgery, Kars</w:t>
      </w:r>
      <w:r>
        <w:rPr>
          <w:szCs w:val="24"/>
        </w:rPr>
        <w:t>, Turkey</w:t>
      </w:r>
    </w:p>
    <w:p w:rsidR="004530DD" w:rsidRPr="004530DD" w:rsidRDefault="004530DD" w:rsidP="004530DD">
      <w:pPr>
        <w:rPr>
          <w:szCs w:val="24"/>
        </w:rPr>
      </w:pPr>
    </w:p>
    <w:p w:rsidR="004530DD" w:rsidRDefault="004530DD" w:rsidP="004530DD">
      <w:pPr>
        <w:rPr>
          <w:szCs w:val="24"/>
        </w:rPr>
      </w:pPr>
      <w:r>
        <w:rPr>
          <w:b/>
          <w:szCs w:val="24"/>
        </w:rPr>
        <w:t xml:space="preserve">Corresponding Author: </w:t>
      </w:r>
      <w:proofErr w:type="spellStart"/>
      <w:r>
        <w:rPr>
          <w:szCs w:val="24"/>
        </w:rPr>
        <w:t>Erkut</w:t>
      </w:r>
      <w:proofErr w:type="spellEnd"/>
      <w:r>
        <w:rPr>
          <w:szCs w:val="24"/>
        </w:rPr>
        <w:t xml:space="preserve"> Baha BULDUK  </w:t>
      </w:r>
    </w:p>
    <w:p w:rsidR="004530DD" w:rsidRDefault="004530DD" w:rsidP="004530DD">
      <w:pPr>
        <w:rPr>
          <w:b/>
          <w:szCs w:val="24"/>
        </w:rPr>
      </w:pPr>
      <w:proofErr w:type="gramStart"/>
      <w:r>
        <w:rPr>
          <w:b/>
          <w:szCs w:val="24"/>
        </w:rPr>
        <w:t>e-mail</w:t>
      </w:r>
      <w:proofErr w:type="gramEnd"/>
      <w:r>
        <w:rPr>
          <w:b/>
          <w:szCs w:val="24"/>
        </w:rPr>
        <w:t xml:space="preserve">: </w:t>
      </w:r>
      <w:r>
        <w:rPr>
          <w:szCs w:val="24"/>
        </w:rPr>
        <w:t>erkutbahabulduk@hotmail.com</w:t>
      </w:r>
    </w:p>
    <w:p w:rsidR="004530DD" w:rsidRDefault="004530DD" w:rsidP="004530DD">
      <w:pPr>
        <w:rPr>
          <w:szCs w:val="24"/>
        </w:rPr>
      </w:pPr>
      <w:proofErr w:type="gramStart"/>
      <w:r>
        <w:rPr>
          <w:b/>
          <w:szCs w:val="24"/>
        </w:rPr>
        <w:t>phone</w:t>
      </w:r>
      <w:proofErr w:type="gramEnd"/>
      <w:r>
        <w:rPr>
          <w:b/>
          <w:szCs w:val="24"/>
        </w:rPr>
        <w:t xml:space="preserve">: </w:t>
      </w:r>
      <w:r>
        <w:rPr>
          <w:szCs w:val="24"/>
        </w:rPr>
        <w:t>+905064881816</w:t>
      </w:r>
    </w:p>
    <w:p w:rsidR="004530DD" w:rsidRDefault="004530DD" w:rsidP="004530DD">
      <w:proofErr w:type="gramStart"/>
      <w:r>
        <w:rPr>
          <w:b/>
          <w:szCs w:val="24"/>
        </w:rPr>
        <w:t>fax</w:t>
      </w:r>
      <w:proofErr w:type="gramEnd"/>
      <w:r>
        <w:rPr>
          <w:b/>
          <w:szCs w:val="24"/>
        </w:rPr>
        <w:t xml:space="preserve">:   </w:t>
      </w:r>
      <w:r>
        <w:t>+90-222-237-61-34</w:t>
      </w:r>
    </w:p>
    <w:p w:rsidR="004530DD" w:rsidRDefault="004530DD" w:rsidP="004530DD">
      <w:pPr>
        <w:autoSpaceDE w:val="0"/>
        <w:autoSpaceDN w:val="0"/>
        <w:adjustRightInd w:val="0"/>
        <w:spacing w:after="0" w:line="480" w:lineRule="auto"/>
      </w:pPr>
      <w:proofErr w:type="spellStart"/>
      <w:proofErr w:type="gramStart"/>
      <w:r>
        <w:rPr>
          <w:b/>
          <w:szCs w:val="24"/>
        </w:rPr>
        <w:t>adress</w:t>
      </w:r>
      <w:proofErr w:type="spellEnd"/>
      <w:proofErr w:type="gramEnd"/>
      <w:r>
        <w:rPr>
          <w:b/>
          <w:szCs w:val="24"/>
        </w:rPr>
        <w:t xml:space="preserve">: </w:t>
      </w:r>
      <w:r>
        <w:t xml:space="preserve">Eskisehir Government Hospital, </w:t>
      </w:r>
      <w:proofErr w:type="spellStart"/>
      <w:r>
        <w:t>Yenidoğan</w:t>
      </w:r>
      <w:proofErr w:type="spellEnd"/>
      <w:r>
        <w:t xml:space="preserve"> </w:t>
      </w:r>
      <w:proofErr w:type="spellStart"/>
      <w:r>
        <w:t>Mh</w:t>
      </w:r>
      <w:proofErr w:type="spellEnd"/>
      <w:r>
        <w:t xml:space="preserve">. </w:t>
      </w:r>
      <w:proofErr w:type="spellStart"/>
      <w:r>
        <w:t>Şehit</w:t>
      </w:r>
      <w:proofErr w:type="spellEnd"/>
      <w:r>
        <w:t xml:space="preserve"> </w:t>
      </w:r>
      <w:proofErr w:type="spellStart"/>
      <w:r>
        <w:t>Serkan</w:t>
      </w:r>
      <w:proofErr w:type="spellEnd"/>
      <w:r>
        <w:t xml:space="preserve"> </w:t>
      </w:r>
      <w:proofErr w:type="spellStart"/>
      <w:r>
        <w:t>Özaydın</w:t>
      </w:r>
      <w:proofErr w:type="spellEnd"/>
      <w:r>
        <w:t xml:space="preserve"> </w:t>
      </w:r>
      <w:proofErr w:type="spellStart"/>
      <w:r>
        <w:t>Sokak</w:t>
      </w:r>
      <w:proofErr w:type="spellEnd"/>
      <w:r>
        <w:t xml:space="preserve"> No: 1 </w:t>
      </w:r>
      <w:proofErr w:type="spellStart"/>
      <w:r>
        <w:t>Odunpazarı</w:t>
      </w:r>
      <w:proofErr w:type="spellEnd"/>
      <w:r>
        <w:t xml:space="preserve">/ </w:t>
      </w:r>
      <w:proofErr w:type="spellStart"/>
      <w:r>
        <w:t>Eskişehir</w:t>
      </w:r>
      <w:proofErr w:type="spellEnd"/>
      <w:r>
        <w:t>/ TURKEY</w:t>
      </w:r>
    </w:p>
    <w:p w:rsidR="004530DD" w:rsidRDefault="004530DD">
      <w:pPr>
        <w:rPr>
          <w:b/>
        </w:rPr>
      </w:pPr>
    </w:p>
    <w:p w:rsidR="004530DD" w:rsidRDefault="004530DD">
      <w:pPr>
        <w:rPr>
          <w:b/>
        </w:rPr>
      </w:pPr>
    </w:p>
    <w:p w:rsidR="004530DD" w:rsidRDefault="004530DD">
      <w:pPr>
        <w:rPr>
          <w:b/>
        </w:rPr>
      </w:pPr>
    </w:p>
    <w:p w:rsidR="004530DD" w:rsidRDefault="004530DD">
      <w:pPr>
        <w:rPr>
          <w:b/>
        </w:rPr>
      </w:pPr>
    </w:p>
    <w:p w:rsidR="004530DD" w:rsidRDefault="004530DD">
      <w:pPr>
        <w:rPr>
          <w:b/>
        </w:rPr>
      </w:pPr>
    </w:p>
    <w:p w:rsidR="004530DD" w:rsidRDefault="004530DD">
      <w:pPr>
        <w:rPr>
          <w:b/>
        </w:rPr>
      </w:pPr>
    </w:p>
    <w:p w:rsidR="004530DD" w:rsidRDefault="004530DD">
      <w:pPr>
        <w:rPr>
          <w:b/>
        </w:rPr>
      </w:pPr>
    </w:p>
    <w:p w:rsidR="004530DD" w:rsidRDefault="004530DD">
      <w:pPr>
        <w:rPr>
          <w:b/>
        </w:rPr>
      </w:pPr>
    </w:p>
    <w:p w:rsidR="004530DD" w:rsidRDefault="004530DD">
      <w:pPr>
        <w:rPr>
          <w:b/>
        </w:rPr>
      </w:pPr>
    </w:p>
    <w:p w:rsidR="004530DD" w:rsidRDefault="004530DD">
      <w:pPr>
        <w:rPr>
          <w:b/>
        </w:rPr>
      </w:pPr>
    </w:p>
    <w:p w:rsidR="004530DD" w:rsidRDefault="004530DD">
      <w:pPr>
        <w:rPr>
          <w:b/>
        </w:rPr>
      </w:pPr>
    </w:p>
    <w:p w:rsidR="004530DD" w:rsidRDefault="004530DD">
      <w:pPr>
        <w:rPr>
          <w:b/>
        </w:rPr>
      </w:pPr>
    </w:p>
    <w:p w:rsidR="004530DD" w:rsidRDefault="004530DD">
      <w:pPr>
        <w:rPr>
          <w:b/>
        </w:rPr>
      </w:pPr>
    </w:p>
    <w:p w:rsidR="004530DD" w:rsidRDefault="004530DD">
      <w:pPr>
        <w:rPr>
          <w:b/>
        </w:rPr>
      </w:pPr>
    </w:p>
    <w:p w:rsidR="004530DD" w:rsidRDefault="004530DD">
      <w:pPr>
        <w:rPr>
          <w:b/>
        </w:rPr>
      </w:pPr>
    </w:p>
    <w:p w:rsidR="004530DD" w:rsidRDefault="004530DD">
      <w:pPr>
        <w:rPr>
          <w:b/>
        </w:rPr>
      </w:pPr>
    </w:p>
    <w:p w:rsidR="004530DD" w:rsidRDefault="004530DD">
      <w:pPr>
        <w:rPr>
          <w:b/>
        </w:rPr>
      </w:pPr>
    </w:p>
    <w:p w:rsidR="004530DD" w:rsidRDefault="004530DD">
      <w:pPr>
        <w:rPr>
          <w:rFonts w:ascii="Arial" w:hAnsi="Arial" w:cs="Arial"/>
          <w:b/>
          <w:color w:val="000000"/>
          <w:sz w:val="20"/>
          <w:szCs w:val="20"/>
          <w:shd w:val="clear" w:color="auto" w:fill="FFFFFF"/>
        </w:rPr>
      </w:pPr>
      <w:r>
        <w:rPr>
          <w:rFonts w:ascii="Arial" w:hAnsi="Arial" w:cs="Arial"/>
          <w:b/>
          <w:color w:val="000000"/>
          <w:sz w:val="20"/>
          <w:szCs w:val="20"/>
          <w:shd w:val="clear" w:color="auto" w:fill="FFFFFF"/>
        </w:rPr>
        <w:lastRenderedPageBreak/>
        <w:t xml:space="preserve">Abstract: </w:t>
      </w:r>
    </w:p>
    <w:p w:rsidR="004530DD" w:rsidRPr="00D01D4E" w:rsidRDefault="00F6299E" w:rsidP="004530DD">
      <w:pPr>
        <w:rPr>
          <w:rFonts w:cs="Arial"/>
          <w:shd w:val="clear" w:color="auto" w:fill="FFFFFF"/>
        </w:rPr>
      </w:pPr>
      <w:proofErr w:type="spellStart"/>
      <w:r>
        <w:t>Ventriculoperitoneal</w:t>
      </w:r>
      <w:proofErr w:type="spellEnd"/>
      <w:r>
        <w:t xml:space="preserve"> shunting</w:t>
      </w:r>
      <w:r w:rsidRPr="00D01D4E">
        <w:t xml:space="preserve"> </w:t>
      </w:r>
      <w:r>
        <w:t>is</w:t>
      </w:r>
      <w:r w:rsidRPr="00D01D4E">
        <w:t xml:space="preserve"> the </w:t>
      </w:r>
      <w:r>
        <w:t>most common</w:t>
      </w:r>
      <w:r w:rsidRPr="00D01D4E">
        <w:t xml:space="preserve"> and most effective m</w:t>
      </w:r>
      <w:r>
        <w:t>ethod to resolve hydrocephalus</w:t>
      </w:r>
      <w:r>
        <w:t xml:space="preserve">. </w:t>
      </w:r>
      <w:r w:rsidR="004530DD">
        <w:rPr>
          <w:rFonts w:cs="Arial"/>
          <w:shd w:val="clear" w:color="auto" w:fill="FFFFFF"/>
        </w:rPr>
        <w:t>A</w:t>
      </w:r>
      <w:r w:rsidR="004530DD" w:rsidRPr="00D01D4E">
        <w:rPr>
          <w:rFonts w:cs="Arial"/>
          <w:shd w:val="clear" w:color="auto" w:fill="FFFFFF"/>
        </w:rPr>
        <w:t xml:space="preserve"> </w:t>
      </w:r>
      <w:proofErr w:type="spellStart"/>
      <w:r w:rsidR="004530DD" w:rsidRPr="00D01D4E">
        <w:rPr>
          <w:rFonts w:cs="Arial"/>
          <w:shd w:val="clear" w:color="auto" w:fill="FFFFFF"/>
        </w:rPr>
        <w:t>dysfunctioning</w:t>
      </w:r>
      <w:proofErr w:type="spellEnd"/>
      <w:r w:rsidR="004530DD" w:rsidRPr="00D01D4E">
        <w:rPr>
          <w:rFonts w:cs="Arial"/>
          <w:shd w:val="clear" w:color="auto" w:fill="FFFFFF"/>
        </w:rPr>
        <w:t xml:space="preserve"> shunt is a cold fact </w:t>
      </w:r>
      <w:r w:rsidR="004530DD">
        <w:rPr>
          <w:rFonts w:cs="Arial"/>
          <w:shd w:val="clear" w:color="auto" w:fill="FFFFFF"/>
        </w:rPr>
        <w:t xml:space="preserve">and beginning of cascades of various problems </w:t>
      </w:r>
      <w:r w:rsidR="004530DD" w:rsidRPr="00D01D4E">
        <w:rPr>
          <w:rFonts w:cs="Arial"/>
          <w:shd w:val="clear" w:color="auto" w:fill="FFFFFF"/>
        </w:rPr>
        <w:t>for every neurosurgeon.</w:t>
      </w:r>
      <w:r>
        <w:rPr>
          <w:rFonts w:cs="Arial"/>
          <w:shd w:val="clear" w:color="auto" w:fill="FFFFFF"/>
        </w:rPr>
        <w:t xml:space="preserve"> </w:t>
      </w:r>
      <w:r w:rsidR="004530DD" w:rsidRPr="00D01D4E">
        <w:rPr>
          <w:rFonts w:cs="Arial"/>
          <w:shd w:val="clear" w:color="auto" w:fill="FFFFFF"/>
        </w:rPr>
        <w:t xml:space="preserve">In this article we discussed probable mechanisms of shunt dysfunction due to an abdominopelvic problem </w:t>
      </w:r>
      <w:r w:rsidR="004530DD">
        <w:rPr>
          <w:rFonts w:cs="Arial"/>
          <w:shd w:val="clear" w:color="auto" w:fill="FFFFFF"/>
        </w:rPr>
        <w:t>which is treated by a basic indwelling urinary catheter</w:t>
      </w:r>
      <w:r>
        <w:rPr>
          <w:rFonts w:cs="Arial"/>
          <w:shd w:val="clear" w:color="auto" w:fill="FFFFFF"/>
        </w:rPr>
        <w:t xml:space="preserve"> in a</w:t>
      </w:r>
      <w:r>
        <w:rPr>
          <w:rFonts w:cs="Arial"/>
          <w:shd w:val="clear" w:color="auto" w:fill="FFFFFF"/>
        </w:rPr>
        <w:t xml:space="preserve"> 14 year old boy</w:t>
      </w:r>
      <w:r w:rsidR="004530DD">
        <w:rPr>
          <w:rFonts w:cs="Arial"/>
          <w:shd w:val="clear" w:color="auto" w:fill="FFFFFF"/>
        </w:rPr>
        <w:t>.</w:t>
      </w:r>
    </w:p>
    <w:p w:rsidR="004530DD" w:rsidRDefault="004530DD">
      <w:pPr>
        <w:rPr>
          <w:rFonts w:ascii="Arial" w:hAnsi="Arial" w:cs="Arial"/>
          <w:b/>
          <w:color w:val="000000"/>
          <w:sz w:val="20"/>
          <w:szCs w:val="20"/>
          <w:shd w:val="clear" w:color="auto" w:fill="FFFFFF"/>
        </w:rPr>
      </w:pPr>
    </w:p>
    <w:p w:rsidR="00C73EA5" w:rsidRPr="00C73EA5" w:rsidRDefault="00AE5774">
      <w:r>
        <w:rPr>
          <w:b/>
        </w:rPr>
        <w:t>Key Words:</w:t>
      </w:r>
      <w:r>
        <w:t xml:space="preserve"> hydrocephalus, intraabdominal pressure, </w:t>
      </w:r>
      <w:proofErr w:type="spellStart"/>
      <w:r>
        <w:t>ventriculoperitoneal</w:t>
      </w:r>
      <w:proofErr w:type="spellEnd"/>
      <w:r>
        <w:t xml:space="preserve"> shunt, pediatric</w:t>
      </w:r>
      <w:r w:rsidR="006E5CBB">
        <w:t>.</w:t>
      </w:r>
      <w:bookmarkStart w:id="0" w:name="_GoBack"/>
      <w:bookmarkEnd w:id="0"/>
    </w:p>
    <w:p w:rsidR="00410D0F" w:rsidRPr="00C73EA5" w:rsidRDefault="00410D0F" w:rsidP="003B045E">
      <w:r>
        <w:rPr>
          <w:b/>
        </w:rPr>
        <w:t>INTRODUCTION</w:t>
      </w:r>
    </w:p>
    <w:p w:rsidR="00277FA6" w:rsidRPr="00D01D4E" w:rsidRDefault="006E5CBB" w:rsidP="003B045E">
      <w:r>
        <w:t>S</w:t>
      </w:r>
      <w:r w:rsidR="00C47A82">
        <w:t>ince its first utilization in 1898</w:t>
      </w:r>
      <w:r>
        <w:t xml:space="preserve"> by Ferguson, u</w:t>
      </w:r>
      <w:r w:rsidR="002A364E" w:rsidRPr="00D01D4E">
        <w:t xml:space="preserve">sage of ventriculoperitoneal shunts </w:t>
      </w:r>
      <w:r w:rsidR="004530DD">
        <w:t>are</w:t>
      </w:r>
      <w:r w:rsidR="002A364E" w:rsidRPr="00D01D4E">
        <w:t xml:space="preserve"> the </w:t>
      </w:r>
      <w:r>
        <w:t>most common</w:t>
      </w:r>
      <w:r w:rsidR="002A364E" w:rsidRPr="00D01D4E">
        <w:t xml:space="preserve"> and most effective m</w:t>
      </w:r>
      <w:r w:rsidR="00426134">
        <w:t>ethod to resolve hydrocephalus (</w:t>
      </w:r>
      <w:r w:rsidR="005570F0" w:rsidRPr="00D01D4E">
        <w:rPr>
          <w:rFonts w:cs="Arial"/>
          <w:shd w:val="clear" w:color="auto" w:fill="FFFFFF"/>
        </w:rPr>
        <w:t>28</w:t>
      </w:r>
      <w:r w:rsidR="00426134">
        <w:rPr>
          <w:rFonts w:cs="Arial"/>
          <w:shd w:val="clear" w:color="auto" w:fill="FFFFFF"/>
        </w:rPr>
        <w:t>)</w:t>
      </w:r>
      <w:r w:rsidR="003B045E" w:rsidRPr="00D01D4E">
        <w:rPr>
          <w:rFonts w:cs="Arial"/>
          <w:shd w:val="clear" w:color="auto" w:fill="FFFFFF"/>
        </w:rPr>
        <w:t>.</w:t>
      </w:r>
      <w:r>
        <w:rPr>
          <w:rFonts w:cs="Arial"/>
          <w:shd w:val="clear" w:color="auto" w:fill="FFFFFF"/>
        </w:rPr>
        <w:t>These</w:t>
      </w:r>
      <w:r w:rsidR="00F33AD1" w:rsidRPr="00D01D4E">
        <w:rPr>
          <w:rFonts w:cs="Arial"/>
          <w:shd w:val="clear" w:color="auto" w:fill="FFFFFF"/>
        </w:rPr>
        <w:t xml:space="preserve"> devices work on the basis of Pascal’s law and challenge against the laws of entropy.</w:t>
      </w:r>
      <w:r>
        <w:rPr>
          <w:rFonts w:cs="Arial"/>
          <w:shd w:val="clear" w:color="auto" w:fill="FFFFFF"/>
        </w:rPr>
        <w:t xml:space="preserve"> Every man made device is destined to deterioration and breakdown an</w:t>
      </w:r>
      <w:r w:rsidR="005C6446">
        <w:rPr>
          <w:rFonts w:cs="Arial"/>
          <w:shd w:val="clear" w:color="auto" w:fill="FFFFFF"/>
        </w:rPr>
        <w:t>d</w:t>
      </w:r>
      <w:r>
        <w:rPr>
          <w:rFonts w:cs="Arial"/>
          <w:shd w:val="clear" w:color="auto" w:fill="FFFFFF"/>
        </w:rPr>
        <w:t xml:space="preserve"> shunts are no</w:t>
      </w:r>
      <w:r w:rsidR="005C6446">
        <w:rPr>
          <w:rFonts w:cs="Arial"/>
          <w:shd w:val="clear" w:color="auto" w:fill="FFFFFF"/>
        </w:rPr>
        <w:t>t an</w:t>
      </w:r>
      <w:r>
        <w:rPr>
          <w:rFonts w:cs="Arial"/>
          <w:shd w:val="clear" w:color="auto" w:fill="FFFFFF"/>
        </w:rPr>
        <w:t xml:space="preserve"> exception.A</w:t>
      </w:r>
      <w:r w:rsidR="00410D0F" w:rsidRPr="00D01D4E">
        <w:rPr>
          <w:rFonts w:cs="Arial"/>
          <w:shd w:val="clear" w:color="auto" w:fill="FFFFFF"/>
        </w:rPr>
        <w:t xml:space="preserve"> dysfunctioning shunt is a co</w:t>
      </w:r>
      <w:r w:rsidR="00F33AD1" w:rsidRPr="00D01D4E">
        <w:rPr>
          <w:rFonts w:cs="Arial"/>
          <w:shd w:val="clear" w:color="auto" w:fill="FFFFFF"/>
        </w:rPr>
        <w:t xml:space="preserve">ld fact </w:t>
      </w:r>
      <w:r>
        <w:rPr>
          <w:rFonts w:cs="Arial"/>
          <w:shd w:val="clear" w:color="auto" w:fill="FFFFFF"/>
        </w:rPr>
        <w:t xml:space="preserve">and </w:t>
      </w:r>
      <w:r w:rsidR="005C6446">
        <w:rPr>
          <w:rFonts w:cs="Arial"/>
          <w:shd w:val="clear" w:color="auto" w:fill="FFFFFF"/>
        </w:rPr>
        <w:t>beginning</w:t>
      </w:r>
      <w:r>
        <w:rPr>
          <w:rFonts w:cs="Arial"/>
          <w:shd w:val="clear" w:color="auto" w:fill="FFFFFF"/>
        </w:rPr>
        <w:t xml:space="preserve"> of cascades of various problems </w:t>
      </w:r>
      <w:r w:rsidR="00F33AD1" w:rsidRPr="00D01D4E">
        <w:rPr>
          <w:rFonts w:cs="Arial"/>
          <w:shd w:val="clear" w:color="auto" w:fill="FFFFFF"/>
        </w:rPr>
        <w:t>for every neurosurgeon.</w:t>
      </w:r>
    </w:p>
    <w:p w:rsidR="00F33AD1" w:rsidRPr="00D01D4E" w:rsidRDefault="00F33AD1" w:rsidP="003B045E">
      <w:pPr>
        <w:rPr>
          <w:rFonts w:cs="Arial"/>
          <w:shd w:val="clear" w:color="auto" w:fill="FFFFFF"/>
        </w:rPr>
      </w:pPr>
      <w:r w:rsidRPr="00D01D4E">
        <w:rPr>
          <w:rFonts w:cs="Arial"/>
          <w:shd w:val="clear" w:color="auto" w:fill="FFFFFF"/>
        </w:rPr>
        <w:t xml:space="preserve">In this article we discussed probable mechanisms of shunt dysfunction due to an abdominopelvic problem </w:t>
      </w:r>
      <w:r w:rsidR="006E5CBB">
        <w:rPr>
          <w:rFonts w:cs="Arial"/>
          <w:shd w:val="clear" w:color="auto" w:fill="FFFFFF"/>
        </w:rPr>
        <w:t xml:space="preserve">which is treated by a basic </w:t>
      </w:r>
      <w:r w:rsidR="005C6446">
        <w:rPr>
          <w:rFonts w:cs="Arial"/>
          <w:shd w:val="clear" w:color="auto" w:fill="FFFFFF"/>
        </w:rPr>
        <w:t>indwelling</w:t>
      </w:r>
      <w:r w:rsidR="006E5CBB">
        <w:rPr>
          <w:rFonts w:cs="Arial"/>
          <w:shd w:val="clear" w:color="auto" w:fill="FFFFFF"/>
        </w:rPr>
        <w:t xml:space="preserve"> urinary catheter.</w:t>
      </w:r>
    </w:p>
    <w:p w:rsidR="00F33AD1" w:rsidRDefault="00F33AD1" w:rsidP="003B045E">
      <w:pPr>
        <w:rPr>
          <w:rFonts w:cs="Arial"/>
          <w:b/>
          <w:shd w:val="clear" w:color="auto" w:fill="FFFFFF"/>
        </w:rPr>
      </w:pPr>
      <w:r w:rsidRPr="00F33AD1">
        <w:rPr>
          <w:rFonts w:cs="Arial"/>
          <w:b/>
          <w:shd w:val="clear" w:color="auto" w:fill="FFFFFF"/>
        </w:rPr>
        <w:t>CASE</w:t>
      </w:r>
    </w:p>
    <w:p w:rsidR="00D61184" w:rsidRDefault="00F44995" w:rsidP="003B045E">
      <w:pPr>
        <w:rPr>
          <w:rFonts w:cs="Arial"/>
          <w:shd w:val="clear" w:color="auto" w:fill="FFFFFF"/>
        </w:rPr>
      </w:pPr>
      <w:r>
        <w:rPr>
          <w:rFonts w:cs="Arial"/>
          <w:shd w:val="clear" w:color="auto" w:fill="FFFFFF"/>
        </w:rPr>
        <w:t xml:space="preserve">A 14 </w:t>
      </w:r>
      <w:r w:rsidR="00F33AD1">
        <w:rPr>
          <w:rFonts w:cs="Arial"/>
          <w:shd w:val="clear" w:color="auto" w:fill="FFFFFF"/>
        </w:rPr>
        <w:t>year old boy who had</w:t>
      </w:r>
      <w:r w:rsidR="003361BD">
        <w:rPr>
          <w:rFonts w:cs="Arial"/>
          <w:shd w:val="clear" w:color="auto" w:fill="FFFFFF"/>
        </w:rPr>
        <w:t xml:space="preserve">,cerebral palsy, urinary </w:t>
      </w:r>
      <w:r w:rsidR="005C6446">
        <w:rPr>
          <w:rFonts w:cs="Arial"/>
          <w:shd w:val="clear" w:color="auto" w:fill="FFFFFF"/>
        </w:rPr>
        <w:t>retention</w:t>
      </w:r>
      <w:r w:rsidR="003361BD">
        <w:rPr>
          <w:rFonts w:cs="Arial"/>
          <w:shd w:val="clear" w:color="auto" w:fill="FFFFFF"/>
        </w:rPr>
        <w:t xml:space="preserve"> and a previous history </w:t>
      </w:r>
      <w:r w:rsidR="00F33AD1">
        <w:rPr>
          <w:rFonts w:cs="Arial"/>
          <w:shd w:val="clear" w:color="auto" w:fill="FFFFFF"/>
        </w:rPr>
        <w:t>of V-P shunt operation</w:t>
      </w:r>
      <w:r w:rsidR="006E5CBB">
        <w:rPr>
          <w:rFonts w:cs="Arial"/>
          <w:shd w:val="clear" w:color="auto" w:fill="FFFFFF"/>
        </w:rPr>
        <w:t>was admitted to our institute’s</w:t>
      </w:r>
      <w:r w:rsidR="00D61184">
        <w:rPr>
          <w:rFonts w:cs="Arial"/>
          <w:shd w:val="clear" w:color="auto" w:fill="FFFFFF"/>
        </w:rPr>
        <w:t xml:space="preserve"> emergency </w:t>
      </w:r>
      <w:r w:rsidR="006E5CBB">
        <w:rPr>
          <w:rFonts w:cs="Arial"/>
          <w:shd w:val="clear" w:color="auto" w:fill="FFFFFF"/>
        </w:rPr>
        <w:t>department</w:t>
      </w:r>
      <w:r w:rsidR="00D61184">
        <w:rPr>
          <w:rFonts w:cs="Arial"/>
          <w:shd w:val="clear" w:color="auto" w:fill="FFFFFF"/>
        </w:rPr>
        <w:t xml:space="preserve"> with abdominal pain</w:t>
      </w:r>
      <w:r w:rsidR="006E5CBB">
        <w:rPr>
          <w:rFonts w:cs="Arial"/>
          <w:shd w:val="clear" w:color="auto" w:fill="FFFFFF"/>
        </w:rPr>
        <w:t xml:space="preserve">,abdominal </w:t>
      </w:r>
      <w:r w:rsidR="00D61184">
        <w:rPr>
          <w:rFonts w:cs="Arial"/>
          <w:shd w:val="clear" w:color="auto" w:fill="FFFFFF"/>
        </w:rPr>
        <w:t xml:space="preserve">sensitivity including </w:t>
      </w:r>
      <w:r w:rsidR="006E5CBB">
        <w:rPr>
          <w:rFonts w:cs="Arial"/>
          <w:shd w:val="clear" w:color="auto" w:fill="FFFFFF"/>
        </w:rPr>
        <w:t>anddecrease in level</w:t>
      </w:r>
      <w:r w:rsidR="00D61184">
        <w:rPr>
          <w:rFonts w:cs="Arial"/>
          <w:shd w:val="clear" w:color="auto" w:fill="FFFFFF"/>
        </w:rPr>
        <w:t xml:space="preserve"> of consciousness. In his physical examination he had a severe sensitivity in abdomen. He underwent an immediate abdominopelvic ultrasonography scan (USG) and cranial computed tomography scan. (CT). It was seen he had a globe </w:t>
      </w:r>
      <w:r w:rsidR="006E5CBB">
        <w:rPr>
          <w:rFonts w:cs="Arial"/>
          <w:shd w:val="clear" w:color="auto" w:fill="FFFFFF"/>
        </w:rPr>
        <w:t>vesicale</w:t>
      </w:r>
      <w:r w:rsidR="00D61184">
        <w:rPr>
          <w:rFonts w:cs="Arial"/>
          <w:shd w:val="clear" w:color="auto" w:fill="FFFFFF"/>
        </w:rPr>
        <w:t>.</w:t>
      </w:r>
      <w:r w:rsidR="005C6446">
        <w:rPr>
          <w:rFonts w:cs="Arial"/>
          <w:shd w:val="clear" w:color="auto" w:fill="FFFFFF"/>
        </w:rPr>
        <w:t>Additionally ventricles</w:t>
      </w:r>
      <w:r w:rsidR="006E5CBB">
        <w:rPr>
          <w:rFonts w:cs="Arial"/>
          <w:shd w:val="clear" w:color="auto" w:fill="FFFFFF"/>
        </w:rPr>
        <w:t xml:space="preserve"> were</w:t>
      </w:r>
      <w:r w:rsidR="00D61184">
        <w:rPr>
          <w:rFonts w:cs="Arial"/>
          <w:shd w:val="clear" w:color="auto" w:fill="FFFFFF"/>
        </w:rPr>
        <w:t xml:space="preserve"> severely dilated compared to his last follow up visits</w:t>
      </w:r>
      <w:r w:rsidR="0034018B">
        <w:rPr>
          <w:rFonts w:cs="Arial"/>
          <w:shd w:val="clear" w:color="auto" w:fill="FFFFFF"/>
        </w:rPr>
        <w:t xml:space="preserve"> (Figure 1)</w:t>
      </w:r>
      <w:r w:rsidR="00D61184">
        <w:rPr>
          <w:rFonts w:cs="Arial"/>
          <w:shd w:val="clear" w:color="auto" w:fill="FFFFFF"/>
        </w:rPr>
        <w:t xml:space="preserve">. </w:t>
      </w:r>
      <w:r w:rsidR="005C6446">
        <w:rPr>
          <w:rFonts w:cs="Arial"/>
          <w:shd w:val="clear" w:color="auto" w:fill="FFFFFF"/>
        </w:rPr>
        <w:t>I</w:t>
      </w:r>
      <w:r w:rsidR="00D61184">
        <w:rPr>
          <w:rFonts w:cs="Arial"/>
          <w:shd w:val="clear" w:color="auto" w:fill="FFFFFF"/>
        </w:rPr>
        <w:t xml:space="preserve">mmediate urinary </w:t>
      </w:r>
      <w:r w:rsidR="005C6446">
        <w:rPr>
          <w:rFonts w:cs="Arial"/>
          <w:shd w:val="clear" w:color="auto" w:fill="FFFFFF"/>
        </w:rPr>
        <w:t>catheter</w:t>
      </w:r>
      <w:r w:rsidR="006E5CBB">
        <w:rPr>
          <w:rFonts w:cs="Arial"/>
          <w:shd w:val="clear" w:color="auto" w:fill="FFFFFF"/>
        </w:rPr>
        <w:t xml:space="preserve"> was</w:t>
      </w:r>
      <w:r w:rsidR="00D61184">
        <w:rPr>
          <w:rFonts w:cs="Arial"/>
          <w:shd w:val="clear" w:color="auto" w:fill="FFFFFF"/>
        </w:rPr>
        <w:t xml:space="preserve"> administered for providing outflow of urine.</w:t>
      </w:r>
      <w:r w:rsidR="00F64876">
        <w:rPr>
          <w:rFonts w:cs="Arial"/>
          <w:shd w:val="clear" w:color="auto" w:fill="FFFFFF"/>
        </w:rPr>
        <w:t xml:space="preserve"> Two</w:t>
      </w:r>
      <w:r>
        <w:rPr>
          <w:rFonts w:cs="Arial"/>
          <w:shd w:val="clear" w:color="auto" w:fill="FFFFFF"/>
        </w:rPr>
        <w:t xml:space="preserve"> days after on his control abdominopelvic USG bladder size was normal and there was no sign of globe vesicale. Also control cranial CT scan showed </w:t>
      </w:r>
      <w:r w:rsidR="003361BD">
        <w:rPr>
          <w:rFonts w:cs="Arial"/>
          <w:shd w:val="clear" w:color="auto" w:fill="FFFFFF"/>
        </w:rPr>
        <w:t>significant decrease in ventricular size</w:t>
      </w:r>
      <w:r w:rsidR="0034018B">
        <w:rPr>
          <w:rFonts w:cs="Arial"/>
          <w:shd w:val="clear" w:color="auto" w:fill="FFFFFF"/>
        </w:rPr>
        <w:t xml:space="preserve"> (Figure 2)</w:t>
      </w:r>
      <w:r>
        <w:rPr>
          <w:rFonts w:cs="Arial"/>
          <w:shd w:val="clear" w:color="auto" w:fill="FFFFFF"/>
        </w:rPr>
        <w:t>.</w:t>
      </w:r>
      <w:r w:rsidR="009526C0">
        <w:rPr>
          <w:rFonts w:cs="Arial"/>
          <w:shd w:val="clear" w:color="auto" w:fill="FFFFFF"/>
        </w:rPr>
        <w:t xml:space="preserve"> 2 days later patient discharged with </w:t>
      </w:r>
      <w:r w:rsidR="005C6446">
        <w:rPr>
          <w:rFonts w:cs="Arial"/>
          <w:shd w:val="clear" w:color="auto" w:fill="FFFFFF"/>
        </w:rPr>
        <w:t>intermittent</w:t>
      </w:r>
      <w:r w:rsidR="009526C0">
        <w:rPr>
          <w:rFonts w:cs="Arial"/>
          <w:shd w:val="clear" w:color="auto" w:fill="FFFFFF"/>
        </w:rPr>
        <w:t xml:space="preserve"> urinary </w:t>
      </w:r>
      <w:r w:rsidR="005C6446">
        <w:rPr>
          <w:rFonts w:cs="Arial"/>
          <w:shd w:val="clear" w:color="auto" w:fill="FFFFFF"/>
        </w:rPr>
        <w:t>catheterization</w:t>
      </w:r>
      <w:r w:rsidR="009526C0">
        <w:rPr>
          <w:rFonts w:cs="Arial"/>
          <w:shd w:val="clear" w:color="auto" w:fill="FFFFFF"/>
        </w:rPr>
        <w:t>.</w:t>
      </w:r>
    </w:p>
    <w:p w:rsidR="00D61184" w:rsidRPr="00D61184" w:rsidRDefault="00D61184" w:rsidP="003B045E">
      <w:pPr>
        <w:rPr>
          <w:b/>
        </w:rPr>
      </w:pPr>
      <w:r>
        <w:rPr>
          <w:rFonts w:cs="Arial"/>
          <w:b/>
          <w:shd w:val="clear" w:color="auto" w:fill="FFFFFF"/>
        </w:rPr>
        <w:t>DISCUSSION</w:t>
      </w:r>
    </w:p>
    <w:p w:rsidR="00D43918" w:rsidRPr="00D01D4E" w:rsidRDefault="00FE46AC" w:rsidP="00496D8C">
      <w:pPr>
        <w:jc w:val="both"/>
      </w:pPr>
      <w:r w:rsidRPr="00D01D4E">
        <w:t xml:space="preserve">Since </w:t>
      </w:r>
      <w:r w:rsidR="003361BD">
        <w:t>its first</w:t>
      </w:r>
      <w:r w:rsidRPr="00D01D4E">
        <w:t xml:space="preserve"> usage by Ferguson in 1898, peritoneal cavity is the most common site for cerebrospinal fluid (CSF) absorption. After its </w:t>
      </w:r>
      <w:r w:rsidR="005C6446" w:rsidRPr="00D01D4E">
        <w:t>popularization</w:t>
      </w:r>
      <w:r w:rsidR="00D43918" w:rsidRPr="00D01D4E">
        <w:t xml:space="preserve">and advent of silicon elastomer, lumboperitoneal shunt systems became widely used </w:t>
      </w:r>
      <w:r w:rsidR="00426134">
        <w:t>(</w:t>
      </w:r>
      <w:r w:rsidR="00426134">
        <w:rPr>
          <w:rFonts w:cs="AdvTT3713a231"/>
          <w:color w:val="141314"/>
        </w:rPr>
        <w:t>8, 16)</w:t>
      </w:r>
      <w:r w:rsidR="00D43918" w:rsidRPr="00D01D4E">
        <w:t>.</w:t>
      </w:r>
    </w:p>
    <w:p w:rsidR="003361BD" w:rsidRDefault="00D43918" w:rsidP="00496D8C">
      <w:pPr>
        <w:jc w:val="both"/>
        <w:rPr>
          <w:rFonts w:cs="AdvTT3713a231"/>
          <w:color w:val="141314"/>
        </w:rPr>
      </w:pPr>
      <w:r w:rsidRPr="00D01D4E">
        <w:t>When literature</w:t>
      </w:r>
      <w:r w:rsidR="00844638" w:rsidRPr="00D01D4E">
        <w:t xml:space="preserve"> was investigated, abdominal complications are</w:t>
      </w:r>
      <w:r w:rsidR="00410E1C" w:rsidRPr="00D01D4E">
        <w:t>;</w:t>
      </w:r>
      <w:r w:rsidR="00844638" w:rsidRPr="00D01D4E">
        <w:t xml:space="preserve"> distal </w:t>
      </w:r>
      <w:r w:rsidR="005C6446" w:rsidRPr="00D01D4E">
        <w:t>catheter</w:t>
      </w:r>
      <w:r w:rsidR="00844638" w:rsidRPr="00D01D4E">
        <w:t xml:space="preserve"> migration and viscera</w:t>
      </w:r>
      <w:r w:rsidR="00426134">
        <w:t>l perforation and/or extrusion (</w:t>
      </w:r>
      <w:r w:rsidR="00F67099" w:rsidRPr="00D01D4E">
        <w:rPr>
          <w:rFonts w:cs="AdvTT3713a231"/>
          <w:color w:val="141314"/>
        </w:rPr>
        <w:t xml:space="preserve">1,3, 5,6, 11, </w:t>
      </w:r>
      <w:r w:rsidR="00E0481B" w:rsidRPr="00D01D4E">
        <w:rPr>
          <w:rFonts w:cs="AdvTT3713a231"/>
          <w:color w:val="141314"/>
        </w:rPr>
        <w:t xml:space="preserve">12, 14, </w:t>
      </w:r>
      <w:r w:rsidR="00F67099" w:rsidRPr="00D01D4E">
        <w:rPr>
          <w:rFonts w:cs="AdvTT3713a231"/>
          <w:color w:val="141314"/>
        </w:rPr>
        <w:t xml:space="preserve">15, </w:t>
      </w:r>
      <w:r w:rsidR="00E0481B" w:rsidRPr="00D01D4E">
        <w:rPr>
          <w:rFonts w:cs="AdvTT3713a231"/>
          <w:color w:val="141314"/>
        </w:rPr>
        <w:t xml:space="preserve">17 - 21, 23, 24, 29 – </w:t>
      </w:r>
      <w:r w:rsidR="00F67099" w:rsidRPr="00D01D4E">
        <w:rPr>
          <w:rFonts w:cs="AdvTT3713a231"/>
          <w:color w:val="141314"/>
        </w:rPr>
        <w:t>31</w:t>
      </w:r>
      <w:r w:rsidR="00426134">
        <w:rPr>
          <w:rFonts w:cs="AdvTT3713a231"/>
          <w:color w:val="141314"/>
        </w:rPr>
        <w:t>)</w:t>
      </w:r>
      <w:r w:rsidR="003361BD">
        <w:rPr>
          <w:rFonts w:cs="AdvTT3713a231"/>
          <w:color w:val="141314"/>
        </w:rPr>
        <w:t>,</w:t>
      </w:r>
      <w:r w:rsidR="00410E1C" w:rsidRPr="00D01D4E">
        <w:rPr>
          <w:rFonts w:cs="AdvTT3713a231"/>
          <w:color w:val="141314"/>
        </w:rPr>
        <w:t xml:space="preserve"> ascitis [</w:t>
      </w:r>
      <w:r w:rsidR="00E0481B" w:rsidRPr="00D01D4E">
        <w:rPr>
          <w:rFonts w:cs="AdvTT3713a231"/>
          <w:color w:val="141314"/>
        </w:rPr>
        <w:t>2,13</w:t>
      </w:r>
      <w:r w:rsidR="00426134">
        <w:rPr>
          <w:rFonts w:cs="AdvTT3713a231"/>
          <w:color w:val="141314"/>
        </w:rPr>
        <w:t>], and peritoneal pseudocysts (</w:t>
      </w:r>
      <w:r w:rsidR="00E0481B" w:rsidRPr="00D01D4E">
        <w:rPr>
          <w:rFonts w:cs="AdvTT3713a231"/>
          <w:color w:val="141314"/>
        </w:rPr>
        <w:t>10, 26</w:t>
      </w:r>
      <w:r w:rsidR="00426134">
        <w:rPr>
          <w:rFonts w:cs="AdvTT3713a231"/>
          <w:color w:val="141314"/>
        </w:rPr>
        <w:t>)</w:t>
      </w:r>
      <w:r w:rsidR="002E4064" w:rsidRPr="00D01D4E">
        <w:rPr>
          <w:rFonts w:cs="AdvTT3713a231"/>
          <w:color w:val="141314"/>
        </w:rPr>
        <w:t xml:space="preserve">. However when this literature was </w:t>
      </w:r>
      <w:r w:rsidR="005C6446" w:rsidRPr="00D01D4E">
        <w:rPr>
          <w:rFonts w:cs="AdvTT3713a231"/>
          <w:color w:val="141314"/>
        </w:rPr>
        <w:t>analyzed</w:t>
      </w:r>
      <w:r w:rsidR="003361BD">
        <w:rPr>
          <w:rFonts w:cs="AdvTT3713a231"/>
          <w:color w:val="141314"/>
        </w:rPr>
        <w:t xml:space="preserve">in detail </w:t>
      </w:r>
      <w:r w:rsidR="002E4064" w:rsidRPr="00D01D4E">
        <w:rPr>
          <w:rFonts w:cs="AdvTT3713a231"/>
          <w:color w:val="141314"/>
        </w:rPr>
        <w:t>nearly all of them are related with “non-functional” abdominal complications.</w:t>
      </w:r>
    </w:p>
    <w:p w:rsidR="003361BD" w:rsidRDefault="003361BD" w:rsidP="00496D8C">
      <w:pPr>
        <w:jc w:val="both"/>
        <w:rPr>
          <w:rFonts w:cs="AdvTT3713a231"/>
          <w:color w:val="141314"/>
        </w:rPr>
      </w:pPr>
      <w:r>
        <w:rPr>
          <w:rFonts w:cs="AdvTT3713a231"/>
          <w:color w:val="141314"/>
        </w:rPr>
        <w:t xml:space="preserve">We </w:t>
      </w:r>
      <w:r w:rsidR="005C6446">
        <w:rPr>
          <w:rFonts w:cs="AdvTT3713a231"/>
          <w:color w:val="141314"/>
        </w:rPr>
        <w:t>hypothesized</w:t>
      </w:r>
      <w:r>
        <w:rPr>
          <w:rFonts w:cs="AdvTT3713a231"/>
          <w:color w:val="141314"/>
        </w:rPr>
        <w:t xml:space="preserve"> two probable cause of abdomen related dysfunctioning of shunt system.</w:t>
      </w:r>
    </w:p>
    <w:p w:rsidR="00113C56" w:rsidRPr="00D01D4E" w:rsidRDefault="00C208C0" w:rsidP="00496D8C">
      <w:pPr>
        <w:jc w:val="both"/>
        <w:rPr>
          <w:rFonts w:cs="AdvTT3713a231"/>
        </w:rPr>
      </w:pPr>
      <w:r w:rsidRPr="00D01D4E">
        <w:rPr>
          <w:rFonts w:cs="AdvTT3713a231"/>
          <w:color w:val="141314"/>
        </w:rPr>
        <w:lastRenderedPageBreak/>
        <w:t xml:space="preserve">Barker et al mentioned, </w:t>
      </w:r>
      <w:r w:rsidR="004B560C" w:rsidRPr="00D01D4E">
        <w:rPr>
          <w:rFonts w:cs="AdvTT3713a231"/>
          <w:color w:val="141314"/>
        </w:rPr>
        <w:t xml:space="preserve">augmentation of bladder, especially in </w:t>
      </w:r>
      <w:r w:rsidR="004B560C" w:rsidRPr="00D01D4E">
        <w:rPr>
          <w:rFonts w:cs="AdvTT3713a231"/>
        </w:rPr>
        <w:t>meningomyelocele (MMC) patients would cause distal shunt obstruction due to bladder perforation</w:t>
      </w:r>
      <w:r w:rsidRPr="00D01D4E">
        <w:rPr>
          <w:rFonts w:cs="AdvTT3713a231"/>
        </w:rPr>
        <w:t xml:space="preserve"> [</w:t>
      </w:r>
      <w:r w:rsidR="00E0481B" w:rsidRPr="00D01D4E">
        <w:rPr>
          <w:rFonts w:cs="AdvTT3713a231"/>
        </w:rPr>
        <w:t>9</w:t>
      </w:r>
      <w:r w:rsidRPr="00D01D4E">
        <w:rPr>
          <w:rFonts w:cs="AdvTT3713a231"/>
        </w:rPr>
        <w:t>]. When all patients investigated in their series this dysfunction is not due to infection since culture of the tip was negative in all. They concluded free urine in the abdominal cavity decreased resorptive ability of the peritoneum due to inflammation and as a result of this process a ps</w:t>
      </w:r>
      <w:r w:rsidR="00426134">
        <w:rPr>
          <w:rFonts w:cs="AdvTT3713a231"/>
        </w:rPr>
        <w:t>eudocyst-type problem develops (</w:t>
      </w:r>
      <w:r w:rsidR="00E0481B" w:rsidRPr="00D01D4E">
        <w:rPr>
          <w:rFonts w:cs="AdvTT3713a231"/>
        </w:rPr>
        <w:t>7, 9</w:t>
      </w:r>
      <w:r w:rsidR="00426134">
        <w:rPr>
          <w:rFonts w:cs="AdvTT3713a231"/>
        </w:rPr>
        <w:t>)</w:t>
      </w:r>
      <w:r w:rsidRPr="00D01D4E">
        <w:rPr>
          <w:rFonts w:cs="AdvTT3713a231"/>
        </w:rPr>
        <w:t xml:space="preserve">. </w:t>
      </w:r>
      <w:r w:rsidR="00113C56" w:rsidRPr="00D01D4E">
        <w:rPr>
          <w:rFonts w:cs="AdvTT3713a231"/>
        </w:rPr>
        <w:t xml:space="preserve">From this point of view our first </w:t>
      </w:r>
      <w:r w:rsidR="003361BD">
        <w:rPr>
          <w:rFonts w:cs="AdvTT3713a231"/>
        </w:rPr>
        <w:t>hypothesis</w:t>
      </w:r>
      <w:r w:rsidR="00113C56" w:rsidRPr="00D01D4E">
        <w:rPr>
          <w:rFonts w:cs="AdvTT3713a231"/>
        </w:rPr>
        <w:t xml:space="preserve"> is resorptive ability of peritoneum is </w:t>
      </w:r>
      <w:r w:rsidR="003361BD">
        <w:rPr>
          <w:rFonts w:cs="AdvTT3713a231"/>
        </w:rPr>
        <w:t xml:space="preserve">one of </w:t>
      </w:r>
      <w:r w:rsidR="00113C56" w:rsidRPr="00D01D4E">
        <w:rPr>
          <w:rFonts w:cs="AdvTT3713a231"/>
        </w:rPr>
        <w:t>the main variable</w:t>
      </w:r>
      <w:r w:rsidR="003361BD">
        <w:rPr>
          <w:rFonts w:cs="AdvTT3713a231"/>
        </w:rPr>
        <w:t>s</w:t>
      </w:r>
      <w:r w:rsidR="00113C56" w:rsidRPr="00D01D4E">
        <w:rPr>
          <w:rFonts w:cs="AdvTT3713a231"/>
        </w:rPr>
        <w:t xml:space="preserve"> of a “functional shunt system”.</w:t>
      </w:r>
      <w:r w:rsidR="003361BD">
        <w:rPr>
          <w:rFonts w:cs="AdvTT3713a231"/>
        </w:rPr>
        <w:t xml:space="preserve"> But is it enough to explain pathophysiology of our case?</w:t>
      </w:r>
    </w:p>
    <w:p w:rsidR="00196CD0" w:rsidRPr="00D01D4E" w:rsidRDefault="003361BD" w:rsidP="00496D8C">
      <w:pPr>
        <w:jc w:val="both"/>
      </w:pPr>
      <w:r>
        <w:rPr>
          <w:rFonts w:cs="AdvTT3713a231"/>
        </w:rPr>
        <w:t>O</w:t>
      </w:r>
      <w:r w:rsidR="00C208C0" w:rsidRPr="00D01D4E">
        <w:rPr>
          <w:rFonts w:cs="AdvTT3713a231"/>
        </w:rPr>
        <w:t>ur patient had no free-fluid in USG scans and had no signs, symptoms or findings of a perforation.</w:t>
      </w:r>
      <w:r>
        <w:rPr>
          <w:rFonts w:cs="AdvTT3713a231"/>
        </w:rPr>
        <w:t>He</w:t>
      </w:r>
      <w:r w:rsidR="00DF3AF4" w:rsidRPr="00D01D4E">
        <w:rPr>
          <w:rFonts w:cs="AdvTT3713a231"/>
        </w:rPr>
        <w:t xml:space="preserve"> e</w:t>
      </w:r>
      <w:r w:rsidR="00426134">
        <w:rPr>
          <w:rFonts w:cs="AdvTT3713a231"/>
        </w:rPr>
        <w:t>xperienced a process causing an</w:t>
      </w:r>
      <w:r w:rsidR="00DF3AF4" w:rsidRPr="00D01D4E">
        <w:rPr>
          <w:rFonts w:cs="AdvTT3713a231"/>
        </w:rPr>
        <w:t xml:space="preserve"> increase in intraabdominal pressure. In 2011 Al-Hwiesh et al studied on 13 men and 12 women</w:t>
      </w:r>
      <w:r w:rsidR="00113C56" w:rsidRPr="00D01D4E">
        <w:rPr>
          <w:rFonts w:cs="AdvTT3713a231"/>
        </w:rPr>
        <w:t xml:space="preserve"> end-stage renal disease patient</w:t>
      </w:r>
      <w:r w:rsidR="00994BF6" w:rsidRPr="00D01D4E">
        <w:rPr>
          <w:rFonts w:cs="AdvTT3713a231"/>
        </w:rPr>
        <w:t>,</w:t>
      </w:r>
      <w:r w:rsidR="00A4007F" w:rsidRPr="00D01D4E">
        <w:rPr>
          <w:rFonts w:cs="AdvTT3713a231"/>
        </w:rPr>
        <w:t xml:space="preserve"> for calculating if</w:t>
      </w:r>
      <w:r w:rsidR="00994BF6" w:rsidRPr="00D01D4E">
        <w:rPr>
          <w:rFonts w:cs="AdvTT3713a231"/>
        </w:rPr>
        <w:t xml:space="preserve"> there is any statistical difference between</w:t>
      </w:r>
      <w:r w:rsidR="00A4007F" w:rsidRPr="00D01D4E">
        <w:rPr>
          <w:rFonts w:cs="AdvTT3713a231"/>
        </w:rPr>
        <w:t xml:space="preserve"> intraperitoneal pressure</w:t>
      </w:r>
      <w:r w:rsidR="00994BF6" w:rsidRPr="00D01D4E">
        <w:rPr>
          <w:rFonts w:cs="AdvTT3713a231"/>
        </w:rPr>
        <w:t xml:space="preserve"> (IPP)</w:t>
      </w:r>
      <w:r w:rsidR="00A4007F" w:rsidRPr="00D01D4E">
        <w:rPr>
          <w:rFonts w:cs="AdvTT3713a231"/>
        </w:rPr>
        <w:t xml:space="preserve"> and intraabdominal pressure</w:t>
      </w:r>
      <w:r w:rsidR="00994BF6" w:rsidRPr="00D01D4E">
        <w:rPr>
          <w:rFonts w:cs="AdvTT3713a231"/>
        </w:rPr>
        <w:t xml:space="preserve"> (IAP). Their findings indicated there is no statistical</w:t>
      </w:r>
      <w:r w:rsidR="00426134">
        <w:rPr>
          <w:rFonts w:cs="AdvTT3713a231"/>
        </w:rPr>
        <w:t xml:space="preserve"> difference between IPP and IAP (</w:t>
      </w:r>
      <w:r w:rsidR="00E0481B" w:rsidRPr="00D01D4E">
        <w:t>1</w:t>
      </w:r>
      <w:r w:rsidR="00426134">
        <w:t>)</w:t>
      </w:r>
      <w:r w:rsidR="00994BF6" w:rsidRPr="00D01D4E">
        <w:t xml:space="preserve">. </w:t>
      </w:r>
      <w:r w:rsidR="005C6446" w:rsidRPr="00D01D4E">
        <w:t>Additionally</w:t>
      </w:r>
      <w:r w:rsidR="00113C56" w:rsidRPr="00D01D4E">
        <w:t xml:space="preserve"> in 2008 Sahuquillo and Arikan determined a strong relationship between IAP and body mass index (BMI). They found BMI has a </w:t>
      </w:r>
      <w:r w:rsidR="00426134">
        <w:t>positive relationship with IAP (</w:t>
      </w:r>
      <w:r w:rsidR="00E0481B" w:rsidRPr="00D01D4E">
        <w:t>25</w:t>
      </w:r>
      <w:r w:rsidR="00426134">
        <w:t>)</w:t>
      </w:r>
      <w:r w:rsidR="00496D8C" w:rsidRPr="00D01D4E">
        <w:rPr>
          <w:rFonts w:cs="Optima-Bold"/>
          <w:bCs/>
          <w:color w:val="231F20"/>
        </w:rPr>
        <w:t>. A</w:t>
      </w:r>
      <w:r>
        <w:rPr>
          <w:rFonts w:cs="Optima-Bold"/>
          <w:bCs/>
          <w:color w:val="231F20"/>
        </w:rPr>
        <w:t>lso</w:t>
      </w:r>
      <w:r w:rsidR="00496D8C" w:rsidRPr="00D01D4E">
        <w:rPr>
          <w:rFonts w:cs="Optima-Bold"/>
          <w:bCs/>
          <w:color w:val="231F20"/>
        </w:rPr>
        <w:t xml:space="preserve"> there are examples of case reports about</w:t>
      </w:r>
      <w:r w:rsidR="006D620D" w:rsidRPr="00D01D4E">
        <w:rPr>
          <w:rFonts w:cs="Optima-Bold"/>
          <w:bCs/>
          <w:color w:val="231F20"/>
        </w:rPr>
        <w:t xml:space="preserve"> shunt dy</w:t>
      </w:r>
      <w:r w:rsidR="00496D8C" w:rsidRPr="00D01D4E">
        <w:rPr>
          <w:rFonts w:cs="Optima-Bold"/>
          <w:bCs/>
          <w:color w:val="231F20"/>
        </w:rPr>
        <w:t>sfunction secondary to pregnancy</w:t>
      </w:r>
      <w:r w:rsidR="00196CD0" w:rsidRPr="00D01D4E">
        <w:rPr>
          <w:rFonts w:cs="Optima-Bold"/>
          <w:bCs/>
          <w:color w:val="231F20"/>
        </w:rPr>
        <w:t xml:space="preserve"> with no signs of shunt obstruction. </w:t>
      </w:r>
      <w:r w:rsidR="00426134">
        <w:rPr>
          <w:rFonts w:cs="Optima-Bold"/>
          <w:bCs/>
          <w:color w:val="231F20"/>
        </w:rPr>
        <w:t xml:space="preserve"> (</w:t>
      </w:r>
      <w:r w:rsidR="00E0481B" w:rsidRPr="00D01D4E">
        <w:rPr>
          <w:rFonts w:cs="Optima-Bold"/>
          <w:bCs/>
          <w:color w:val="231F20"/>
        </w:rPr>
        <w:t>22,27</w:t>
      </w:r>
      <w:r w:rsidR="00D01D4E">
        <w:rPr>
          <w:rFonts w:cs="Optima-Bold"/>
          <w:bCs/>
          <w:color w:val="231F20"/>
        </w:rPr>
        <w:t xml:space="preserve">, </w:t>
      </w:r>
      <w:r w:rsidR="00E0481B" w:rsidRPr="00D01D4E">
        <w:rPr>
          <w:rFonts w:cs="Optima-Bold"/>
          <w:bCs/>
          <w:color w:val="231F20"/>
        </w:rPr>
        <w:t>32</w:t>
      </w:r>
      <w:r w:rsidR="00426134">
        <w:rPr>
          <w:rFonts w:cs="Optima-Bold"/>
          <w:bCs/>
          <w:color w:val="231F20"/>
        </w:rPr>
        <w:t>)</w:t>
      </w:r>
      <w:r w:rsidR="00496D8C" w:rsidRPr="00D01D4E">
        <w:rPr>
          <w:rFonts w:cs="Optima-Bold"/>
          <w:bCs/>
          <w:color w:val="231F20"/>
        </w:rPr>
        <w:t>.</w:t>
      </w:r>
      <w:r w:rsidR="00196CD0" w:rsidRPr="00D01D4E">
        <w:rPr>
          <w:rFonts w:cs="Optima-Bold"/>
          <w:bCs/>
          <w:color w:val="231F20"/>
        </w:rPr>
        <w:t>In their case report Murakami et al solved the intraabdominal pressure problem by replacing the s</w:t>
      </w:r>
      <w:r w:rsidR="00426134">
        <w:rPr>
          <w:rFonts w:cs="Optima-Bold"/>
          <w:bCs/>
          <w:color w:val="231F20"/>
        </w:rPr>
        <w:t>hunt as ventriculoatrial shunt (</w:t>
      </w:r>
      <w:r w:rsidR="00E0481B" w:rsidRPr="00D01D4E">
        <w:rPr>
          <w:rFonts w:cs="Optima-Bold"/>
          <w:bCs/>
          <w:color w:val="231F20"/>
        </w:rPr>
        <w:t>22</w:t>
      </w:r>
      <w:r w:rsidR="00426134">
        <w:rPr>
          <w:rFonts w:cs="Optima-Bold"/>
          <w:bCs/>
          <w:color w:val="231F20"/>
        </w:rPr>
        <w:t>)</w:t>
      </w:r>
      <w:r w:rsidR="00196CD0" w:rsidRPr="00D01D4E">
        <w:rPr>
          <w:rFonts w:cs="Optima-Bold"/>
          <w:bCs/>
          <w:color w:val="231F20"/>
        </w:rPr>
        <w:t xml:space="preserve">. </w:t>
      </w:r>
      <w:r w:rsidR="00994BF6" w:rsidRPr="00D01D4E">
        <w:t xml:space="preserve">As a result </w:t>
      </w:r>
      <w:r w:rsidR="001776E8">
        <w:t>our more probable hypothesis</w:t>
      </w:r>
      <w:r w:rsidR="00277FA6" w:rsidRPr="00D01D4E">
        <w:t>is</w:t>
      </w:r>
      <w:r w:rsidR="001776E8">
        <w:t xml:space="preserve">that </w:t>
      </w:r>
      <w:r w:rsidR="00196CD0" w:rsidRPr="00D01D4E">
        <w:t>globe vesicale caused an</w:t>
      </w:r>
      <w:r w:rsidR="00277FA6" w:rsidRPr="00D01D4E">
        <w:t xml:space="preserve"> increase in IAP</w:t>
      </w:r>
      <w:r w:rsidR="00994BF6" w:rsidRPr="00D01D4E">
        <w:t xml:space="preserve"> and IPP respectively.</w:t>
      </w:r>
      <w:r w:rsidR="00277FA6" w:rsidRPr="00D01D4E">
        <w:t xml:space="preserve"> So increasing IPP and IAP</w:t>
      </w:r>
      <w:r w:rsidR="00196CD0" w:rsidRPr="00D01D4E">
        <w:t xml:space="preserve"> decreased resorptive ability of the peritoneum.</w:t>
      </w:r>
      <w:r w:rsidR="001776E8">
        <w:t xml:space="preserve">In addition, increased IAP act like a </w:t>
      </w:r>
      <w:r w:rsidR="005C6446">
        <w:t>mechanical</w:t>
      </w:r>
      <w:r w:rsidR="001776E8">
        <w:t xml:space="preserve"> barrier and following,</w:t>
      </w:r>
      <w:r w:rsidR="00277FA6" w:rsidRPr="00D01D4E">
        <w:t xml:space="preserve"> increased IAP probably caused an increase in proxima</w:t>
      </w:r>
      <w:r w:rsidR="001776E8">
        <w:t xml:space="preserve">l pressure, due to Pascal’s law and dilated </w:t>
      </w:r>
      <w:r w:rsidR="005C6446">
        <w:t>ventricles</w:t>
      </w:r>
      <w:r w:rsidR="001776E8">
        <w:t>.</w:t>
      </w:r>
    </w:p>
    <w:p w:rsidR="00277FA6" w:rsidRPr="00D01D4E" w:rsidRDefault="005C6446" w:rsidP="00496D8C">
      <w:pPr>
        <w:jc w:val="both"/>
      </w:pPr>
      <w:r w:rsidRPr="00D01D4E">
        <w:t>Controversial</w:t>
      </w:r>
      <w:r w:rsidR="00277FA6" w:rsidRPr="00D01D4E">
        <w:t xml:space="preserve"> issue on this case is we did not perform any radioisotope technique because globe vesicale is an emergent </w:t>
      </w:r>
      <w:r w:rsidRPr="00D01D4E">
        <w:t>situation</w:t>
      </w:r>
      <w:r w:rsidR="00277FA6" w:rsidRPr="00D01D4E">
        <w:t xml:space="preserve"> and </w:t>
      </w:r>
      <w:r w:rsidR="004746C5">
        <w:t xml:space="preserve">urinary </w:t>
      </w:r>
      <w:r>
        <w:t>catheter</w:t>
      </w:r>
      <w:r w:rsidR="004746C5">
        <w:t xml:space="preserve"> should be applied as soon as possible.</w:t>
      </w:r>
    </w:p>
    <w:p w:rsidR="00BE5AFB" w:rsidRDefault="00BE5AFB" w:rsidP="00496D8C">
      <w:pPr>
        <w:jc w:val="both"/>
        <w:rPr>
          <w:b/>
        </w:rPr>
      </w:pPr>
      <w:r w:rsidRPr="00BE5AFB">
        <w:rPr>
          <w:b/>
        </w:rPr>
        <w:t>CONCLUSION</w:t>
      </w:r>
    </w:p>
    <w:p w:rsidR="00BE5AFB" w:rsidRDefault="00BE5AFB" w:rsidP="00496D8C">
      <w:pPr>
        <w:jc w:val="both"/>
      </w:pPr>
      <w:r>
        <w:t xml:space="preserve">Intraabdominal pressure is a neglected element of shunting. While evaluating a shunt dysfunction case not only shunt dependent problems but also abdomen related problems must have </w:t>
      </w:r>
      <w:r w:rsidR="004746C5">
        <w:t>considered</w:t>
      </w:r>
      <w:r>
        <w:t>.</w:t>
      </w:r>
      <w:r w:rsidR="004746C5">
        <w:t xml:space="preserve"> This situation is especially important for cases with impaired neurological control of bladder such as myelomeningoceles.</w:t>
      </w:r>
    </w:p>
    <w:p w:rsidR="00BE5AFB" w:rsidRDefault="00BE5AFB" w:rsidP="00496D8C">
      <w:pPr>
        <w:jc w:val="both"/>
        <w:rPr>
          <w:b/>
        </w:rPr>
      </w:pPr>
      <w:r w:rsidRPr="00BE5AFB">
        <w:rPr>
          <w:b/>
        </w:rPr>
        <w:t>CONFLICT OF INTEREST</w:t>
      </w:r>
    </w:p>
    <w:p w:rsidR="001E4B43" w:rsidRDefault="00BE5AFB" w:rsidP="00496D8C">
      <w:pPr>
        <w:jc w:val="both"/>
      </w:pPr>
      <w:r>
        <w:t>The authors r</w:t>
      </w:r>
      <w:r w:rsidR="006D08DC">
        <w:t>eport no conflicts of interest.</w:t>
      </w:r>
    </w:p>
    <w:p w:rsidR="001E4B43" w:rsidRDefault="001E4B43">
      <w:r>
        <w:br w:type="page"/>
      </w:r>
    </w:p>
    <w:p w:rsidR="00BE5AFB" w:rsidRDefault="001E4B43" w:rsidP="00496D8C">
      <w:pPr>
        <w:jc w:val="both"/>
        <w:rPr>
          <w:rFonts w:cs="Optima-Bold"/>
          <w:b/>
          <w:bCs/>
          <w:color w:val="231F20"/>
        </w:rPr>
      </w:pPr>
      <w:r>
        <w:rPr>
          <w:rFonts w:cs="Optima-Bold"/>
          <w:b/>
          <w:bCs/>
          <w:color w:val="231F20"/>
        </w:rPr>
        <w:lastRenderedPageBreak/>
        <w:t>REFERENCES</w:t>
      </w:r>
    </w:p>
    <w:p w:rsidR="00E0481B" w:rsidRPr="003C3966" w:rsidRDefault="00E0481B" w:rsidP="00E0481B">
      <w:pPr>
        <w:pStyle w:val="ListParagraph"/>
        <w:numPr>
          <w:ilvl w:val="0"/>
          <w:numId w:val="1"/>
        </w:numPr>
        <w:rPr>
          <w:rFonts w:cs="AdvTT3713a231"/>
          <w:color w:val="141314"/>
        </w:rPr>
      </w:pPr>
      <w:r w:rsidRPr="003C3966">
        <w:rPr>
          <w:rFonts w:cs="AdvTT3713a231"/>
          <w:color w:val="141314"/>
        </w:rPr>
        <w:t>Abu-Dalu K, Pode D, Hadani M, Sahar A: Colonic complications of ventriculoper</w:t>
      </w:r>
      <w:r w:rsidR="00257E09">
        <w:rPr>
          <w:rFonts w:cs="AdvTT3713a231"/>
          <w:color w:val="141314"/>
        </w:rPr>
        <w:t>itoneal shunts. Neurosurgery 13</w:t>
      </w:r>
      <w:r w:rsidRPr="003C3966">
        <w:rPr>
          <w:rFonts w:cs="AdvTT3713a231"/>
          <w:color w:val="141314"/>
        </w:rPr>
        <w:t>:167</w:t>
      </w:r>
      <w:r w:rsidRPr="003C3966">
        <w:rPr>
          <w:rFonts w:cs="AdvTT3713a231+20"/>
          <w:color w:val="141314"/>
        </w:rPr>
        <w:t>–</w:t>
      </w:r>
      <w:r w:rsidRPr="003C3966">
        <w:rPr>
          <w:rFonts w:cs="AdvTT3713a231"/>
          <w:color w:val="141314"/>
        </w:rPr>
        <w:t>169, 1987.</w:t>
      </w:r>
    </w:p>
    <w:p w:rsidR="00E0481B" w:rsidRPr="003C3966" w:rsidRDefault="00E0481B" w:rsidP="00E0481B">
      <w:pPr>
        <w:pStyle w:val="ListParagraph"/>
        <w:numPr>
          <w:ilvl w:val="0"/>
          <w:numId w:val="1"/>
        </w:numPr>
        <w:rPr>
          <w:rFonts w:cs="AdvTT3713a231"/>
          <w:color w:val="141314"/>
        </w:rPr>
      </w:pPr>
      <w:r w:rsidRPr="003C3966">
        <w:rPr>
          <w:rFonts w:cs="AdvTT3713a231"/>
          <w:color w:val="141314"/>
        </w:rPr>
        <w:t>Adegbite AB, Khan M: Role of protein content in CSF ascitis following ventriculoperitoneal shunting. J Neurosurg 57: 423</w:t>
      </w:r>
      <w:r w:rsidRPr="003C3966">
        <w:rPr>
          <w:rFonts w:cs="AdvTT3713a231+20"/>
          <w:color w:val="141314"/>
        </w:rPr>
        <w:t>–</w:t>
      </w:r>
      <w:r w:rsidRPr="003C3966">
        <w:rPr>
          <w:rFonts w:cs="AdvTT3713a231"/>
          <w:color w:val="141314"/>
        </w:rPr>
        <w:t>425, 1982.</w:t>
      </w:r>
    </w:p>
    <w:p w:rsidR="00E0481B" w:rsidRPr="003C3966" w:rsidRDefault="00E0481B" w:rsidP="00E0481B">
      <w:pPr>
        <w:pStyle w:val="ListParagraph"/>
        <w:numPr>
          <w:ilvl w:val="0"/>
          <w:numId w:val="1"/>
        </w:numPr>
        <w:rPr>
          <w:rFonts w:cs="AdvTT3713a231"/>
          <w:color w:val="141314"/>
        </w:rPr>
      </w:pPr>
      <w:r w:rsidRPr="003C3966">
        <w:rPr>
          <w:rFonts w:cs="AdvTT3713a231"/>
          <w:color w:val="141314"/>
        </w:rPr>
        <w:t>Adeloye A: Spontaneous extrusion of the abdominal tube through the umbilicus complicating peritoneal shunt for hydrocephalus. J Neurosurg 38: 758</w:t>
      </w:r>
      <w:r w:rsidRPr="003C3966">
        <w:rPr>
          <w:rFonts w:cs="AdvTT3713a231+20"/>
          <w:color w:val="141314"/>
        </w:rPr>
        <w:t>–</w:t>
      </w:r>
      <w:r w:rsidRPr="003C3966">
        <w:rPr>
          <w:rFonts w:cs="AdvTT3713a231"/>
          <w:color w:val="141314"/>
        </w:rPr>
        <w:t>760, 1973.</w:t>
      </w:r>
    </w:p>
    <w:p w:rsidR="00E0481B" w:rsidRPr="003C3966" w:rsidRDefault="00E0481B" w:rsidP="00E0481B">
      <w:pPr>
        <w:pStyle w:val="ListParagraph"/>
        <w:numPr>
          <w:ilvl w:val="0"/>
          <w:numId w:val="1"/>
        </w:numPr>
        <w:rPr>
          <w:color w:val="000000"/>
          <w:shd w:val="clear" w:color="auto" w:fill="FFFFFF"/>
        </w:rPr>
      </w:pPr>
      <w:r w:rsidRPr="003C3966">
        <w:t xml:space="preserve">Al </w:t>
      </w:r>
      <w:r w:rsidRPr="003C3966">
        <w:rPr>
          <w:rFonts w:cs="Officina Sans ITC TT"/>
          <w:color w:val="000000"/>
        </w:rPr>
        <w:t xml:space="preserve">Hwiesh A, Al-Mueilo S, Saeed I, Al-Muhanna FA, </w:t>
      </w:r>
      <w:r w:rsidRPr="003C3966">
        <w:t xml:space="preserve">Intraperitoneal </w:t>
      </w:r>
      <w:r w:rsidRPr="003C3966">
        <w:rPr>
          <w:rFonts w:cs="Officina Sans ITC TT"/>
          <w:color w:val="000000"/>
        </w:rPr>
        <w:t xml:space="preserve">Pressure And Intra-Abdominal Pressure: Are They The Same? </w:t>
      </w:r>
      <w:r w:rsidRPr="003C3966">
        <w:rPr>
          <w:rStyle w:val="jrnl"/>
          <w:rFonts w:cs="Arial"/>
          <w:color w:val="000000"/>
          <w:shd w:val="clear" w:color="auto" w:fill="FFFFFF"/>
        </w:rPr>
        <w:t>Perit Dial Int</w:t>
      </w:r>
      <w:r w:rsidRPr="003C3966">
        <w:rPr>
          <w:color w:val="000000"/>
          <w:shd w:val="clear" w:color="auto" w:fill="FFFFFF"/>
        </w:rPr>
        <w:t xml:space="preserve"> 31: 315-9, 2011.</w:t>
      </w:r>
    </w:p>
    <w:p w:rsidR="00E0481B" w:rsidRPr="003C3966" w:rsidRDefault="00E0481B" w:rsidP="00E0481B">
      <w:pPr>
        <w:pStyle w:val="ListParagraph"/>
        <w:numPr>
          <w:ilvl w:val="0"/>
          <w:numId w:val="1"/>
        </w:numPr>
        <w:rPr>
          <w:rFonts w:cs="AdvTT3713a231"/>
          <w:color w:val="141314"/>
        </w:rPr>
      </w:pPr>
      <w:r w:rsidRPr="003C3966">
        <w:rPr>
          <w:rFonts w:cs="AdvTT3713a231"/>
          <w:color w:val="141314"/>
        </w:rPr>
        <w:t>Alonso-Vanegas M, Alvarez JL, Delgado L, Mendizábal R, Jiménez JL, Sanches-Cabrera JM: Gastric perforation due to ventriculoperitoneal shunt. Pediatr Neurosurg 21:192</w:t>
      </w:r>
      <w:r w:rsidRPr="003C3966">
        <w:rPr>
          <w:rFonts w:cs="AdvTT3713a231+20"/>
          <w:color w:val="141314"/>
        </w:rPr>
        <w:t>–</w:t>
      </w:r>
      <w:r w:rsidRPr="003C3966">
        <w:rPr>
          <w:rFonts w:cs="AdvTT3713a231"/>
          <w:color w:val="141314"/>
        </w:rPr>
        <w:t>194, 1994.</w:t>
      </w:r>
    </w:p>
    <w:p w:rsidR="00E0481B" w:rsidRPr="003C3966" w:rsidRDefault="00E0481B" w:rsidP="00E0481B">
      <w:pPr>
        <w:pStyle w:val="ListParagraph"/>
        <w:numPr>
          <w:ilvl w:val="0"/>
          <w:numId w:val="1"/>
        </w:numPr>
        <w:rPr>
          <w:rFonts w:cs="AdvTT3713a231"/>
          <w:color w:val="141314"/>
        </w:rPr>
      </w:pPr>
      <w:r w:rsidRPr="003C3966">
        <w:rPr>
          <w:rFonts w:cs="AdvTT3713a231"/>
          <w:color w:val="141314"/>
        </w:rPr>
        <w:t xml:space="preserve">Antunes ACM, Ribeiro TR:  Spontaneous umbilical </w:t>
      </w:r>
      <w:r w:rsidR="005C6446" w:rsidRPr="003C3966">
        <w:rPr>
          <w:rFonts w:cs="AdvTT3713a231"/>
          <w:color w:val="141314"/>
        </w:rPr>
        <w:t>fistula</w:t>
      </w:r>
      <w:r w:rsidRPr="003C3966">
        <w:rPr>
          <w:rFonts w:cs="AdvTT3713a231"/>
          <w:color w:val="141314"/>
        </w:rPr>
        <w:t xml:space="preserve"> from ventriculoperitoneal shunt drainage. J Neurosurg 43: 481</w:t>
      </w:r>
      <w:r w:rsidRPr="003C3966">
        <w:rPr>
          <w:rFonts w:cs="AdvTT3713a231+20"/>
          <w:color w:val="141314"/>
        </w:rPr>
        <w:t>–</w:t>
      </w:r>
      <w:r w:rsidRPr="003C3966">
        <w:rPr>
          <w:rFonts w:cs="AdvTT3713a231"/>
          <w:color w:val="141314"/>
        </w:rPr>
        <w:t>482, 1975.</w:t>
      </w:r>
    </w:p>
    <w:p w:rsidR="00E0481B" w:rsidRPr="003C3966" w:rsidRDefault="00E0481B" w:rsidP="00E0481B">
      <w:pPr>
        <w:pStyle w:val="ListParagraph"/>
        <w:numPr>
          <w:ilvl w:val="0"/>
          <w:numId w:val="1"/>
        </w:numPr>
        <w:rPr>
          <w:rFonts w:cs="AdvTT3713a231"/>
        </w:rPr>
      </w:pPr>
      <w:r w:rsidRPr="003C3966">
        <w:rPr>
          <w:rFonts w:cs="NewCenturySchlbk-Roman"/>
        </w:rPr>
        <w:t>Arnell K, Olsen L: Distal catheter obstruction from noninfectious cause in ventriculo-peritoneal shunt</w:t>
      </w:r>
      <w:r w:rsidR="00257E09">
        <w:rPr>
          <w:rFonts w:cs="NewCenturySchlbk-Roman"/>
        </w:rPr>
        <w:t>ed children. Eur J Pediatr Surg</w:t>
      </w:r>
      <w:r w:rsidRPr="003C3966">
        <w:rPr>
          <w:rFonts w:cs="NewCenturySchlbk-Bold"/>
          <w:bCs/>
        </w:rPr>
        <w:t xml:space="preserve">14: </w:t>
      </w:r>
      <w:r w:rsidRPr="003C3966">
        <w:rPr>
          <w:rFonts w:cs="NewCenturySchlbk-Roman"/>
        </w:rPr>
        <w:t>245, 2004</w:t>
      </w:r>
      <w:r w:rsidRPr="003C3966">
        <w:rPr>
          <w:rFonts w:cs="AdvTT3713a231"/>
        </w:rPr>
        <w:t>.</w:t>
      </w:r>
    </w:p>
    <w:p w:rsidR="00E0481B" w:rsidRPr="003C3966" w:rsidRDefault="00E0481B" w:rsidP="00E0481B">
      <w:pPr>
        <w:pStyle w:val="ListParagraph"/>
        <w:numPr>
          <w:ilvl w:val="0"/>
          <w:numId w:val="1"/>
        </w:numPr>
        <w:rPr>
          <w:rFonts w:cs="AdvTT3713a231"/>
          <w:color w:val="141314"/>
        </w:rPr>
      </w:pPr>
      <w:r w:rsidRPr="003C3966">
        <w:rPr>
          <w:rFonts w:cs="AdvTT3713a231"/>
          <w:color w:val="141314"/>
        </w:rPr>
        <w:t>Aronyk KE: The history and classification of hydro</w:t>
      </w:r>
      <w:r w:rsidR="00257E09">
        <w:rPr>
          <w:rFonts w:cs="AdvTT3713a231"/>
          <w:color w:val="141314"/>
        </w:rPr>
        <w:t>cephalus. Neurosurg Clin N Am 4</w:t>
      </w:r>
      <w:r w:rsidRPr="003C3966">
        <w:rPr>
          <w:rFonts w:cs="AdvTT3713a231"/>
          <w:color w:val="141314"/>
        </w:rPr>
        <w:t>:599</w:t>
      </w:r>
      <w:r w:rsidRPr="003C3966">
        <w:rPr>
          <w:rFonts w:cs="AdvTT3713a231+20"/>
          <w:color w:val="141314"/>
        </w:rPr>
        <w:t>–</w:t>
      </w:r>
      <w:r w:rsidRPr="003C3966">
        <w:rPr>
          <w:rFonts w:cs="AdvTT3713a231"/>
          <w:color w:val="141314"/>
        </w:rPr>
        <w:t>609</w:t>
      </w:r>
      <w:r w:rsidRPr="003C3966">
        <w:t>,</w:t>
      </w:r>
      <w:r w:rsidRPr="003C3966">
        <w:rPr>
          <w:rFonts w:cs="AdvTT3713a231"/>
          <w:color w:val="141314"/>
        </w:rPr>
        <w:t xml:space="preserve"> 1993.</w:t>
      </w:r>
    </w:p>
    <w:p w:rsidR="00E0481B" w:rsidRPr="003C3966" w:rsidRDefault="00E0481B" w:rsidP="00E0481B">
      <w:pPr>
        <w:pStyle w:val="ListParagraph"/>
        <w:numPr>
          <w:ilvl w:val="0"/>
          <w:numId w:val="1"/>
        </w:numPr>
        <w:rPr>
          <w:rFonts w:cs="AdvTT3713a231"/>
        </w:rPr>
      </w:pPr>
      <w:r w:rsidRPr="003C3966">
        <w:rPr>
          <w:rFonts w:cs="AdvTT3713a231"/>
        </w:rPr>
        <w:t>Barker GM, Lackgren</w:t>
      </w:r>
      <w:r w:rsidR="00257E09">
        <w:rPr>
          <w:rFonts w:cs="AdvTT3713a231"/>
        </w:rPr>
        <w:t xml:space="preserve"> G, Stenberg A, Arnell K:</w:t>
      </w:r>
      <w:r w:rsidRPr="003C3966">
        <w:rPr>
          <w:rFonts w:cs="NewCenturySchlbk-Bold"/>
          <w:bCs/>
        </w:rPr>
        <w:t xml:space="preserve">Distal Shunt Obstruction in Children </w:t>
      </w:r>
      <w:r w:rsidR="005C6446" w:rsidRPr="003C3966">
        <w:rPr>
          <w:rFonts w:cs="NewCenturySchlbk-Bold"/>
          <w:bCs/>
        </w:rPr>
        <w:t>with</w:t>
      </w:r>
      <w:r w:rsidRPr="003C3966">
        <w:rPr>
          <w:rFonts w:cs="NewCenturySchlbk-Bold"/>
          <w:bCs/>
        </w:rPr>
        <w:t xml:space="preserve"> Myelomeningocele </w:t>
      </w:r>
      <w:r w:rsidR="005C6446" w:rsidRPr="003C3966">
        <w:rPr>
          <w:rFonts w:cs="NewCenturySchlbk-Bold"/>
          <w:bCs/>
        </w:rPr>
        <w:t>after</w:t>
      </w:r>
      <w:r w:rsidRPr="003C3966">
        <w:rPr>
          <w:rFonts w:cs="NewCenturySchlbk-Bold"/>
          <w:bCs/>
        </w:rPr>
        <w:t xml:space="preserve"> Bladder Perforation</w:t>
      </w:r>
      <w:r w:rsidR="00257E09">
        <w:rPr>
          <w:rFonts w:cs="NewCenturySchlbk-Bold"/>
          <w:bCs/>
        </w:rPr>
        <w:t>.</w:t>
      </w:r>
      <w:r w:rsidR="00257E09">
        <w:t xml:space="preserve"> J Urol</w:t>
      </w:r>
      <w:r w:rsidRPr="003C3966">
        <w:rPr>
          <w:rStyle w:val="apple-converted-space"/>
          <w:rFonts w:cs="Arial"/>
          <w:shd w:val="clear" w:color="auto" w:fill="FFFFFF"/>
        </w:rPr>
        <w:t> </w:t>
      </w:r>
      <w:r w:rsidRPr="003C3966">
        <w:rPr>
          <w:shd w:val="clear" w:color="auto" w:fill="FFFFFF"/>
        </w:rPr>
        <w:t>176: 1726-8</w:t>
      </w:r>
      <w:r w:rsidRPr="003C3966">
        <w:rPr>
          <w:rFonts w:cs="AdvTT3713a231"/>
        </w:rPr>
        <w:t>, 2006.</w:t>
      </w:r>
    </w:p>
    <w:p w:rsidR="00E0481B" w:rsidRPr="003C3966" w:rsidRDefault="00E0481B" w:rsidP="00E0481B">
      <w:pPr>
        <w:pStyle w:val="ListParagraph"/>
        <w:numPr>
          <w:ilvl w:val="0"/>
          <w:numId w:val="1"/>
        </w:numPr>
        <w:rPr>
          <w:rFonts w:cs="AdvTT3713a231"/>
          <w:color w:val="141314"/>
        </w:rPr>
      </w:pPr>
      <w:r w:rsidRPr="003C3966">
        <w:rPr>
          <w:rFonts w:cs="AdvTT3713a231"/>
          <w:color w:val="141314"/>
        </w:rPr>
        <w:t>Ersahin Y, Mutluer S, Tekeli G: Abdominal cerebrospinal fluid pseudocysts. Childs Nerv Syst 12: 755–758, 1996.</w:t>
      </w:r>
    </w:p>
    <w:p w:rsidR="00E0481B" w:rsidRPr="003C3966" w:rsidRDefault="00E0481B" w:rsidP="00E0481B">
      <w:pPr>
        <w:pStyle w:val="ListParagraph"/>
        <w:numPr>
          <w:ilvl w:val="0"/>
          <w:numId w:val="1"/>
        </w:numPr>
        <w:rPr>
          <w:rFonts w:cs="AdvTT3713a231"/>
          <w:color w:val="141314"/>
        </w:rPr>
      </w:pPr>
      <w:r w:rsidRPr="003C3966">
        <w:rPr>
          <w:rFonts w:cs="AdvTT3713a231"/>
          <w:color w:val="141314"/>
        </w:rPr>
        <w:t>Fermin S, Fernández-Guerra RA, Sureda PJ: Extrusion of peritoneal catheter through the mouth. Childs Nerv Syst 12:553</w:t>
      </w:r>
      <w:r w:rsidRPr="003C3966">
        <w:rPr>
          <w:rFonts w:cs="AdvTT3713a231+20"/>
          <w:color w:val="141314"/>
        </w:rPr>
        <w:t>–</w:t>
      </w:r>
      <w:r w:rsidRPr="003C3966">
        <w:rPr>
          <w:rFonts w:cs="AdvTT3713a231"/>
          <w:color w:val="141314"/>
        </w:rPr>
        <w:t>555, 1996.</w:t>
      </w:r>
    </w:p>
    <w:p w:rsidR="00E0481B" w:rsidRPr="003C3966" w:rsidRDefault="00E0481B" w:rsidP="00E0481B">
      <w:pPr>
        <w:pStyle w:val="ListParagraph"/>
        <w:numPr>
          <w:ilvl w:val="0"/>
          <w:numId w:val="1"/>
        </w:numPr>
        <w:rPr>
          <w:rFonts w:cs="AdvTT3713a231"/>
          <w:color w:val="141314"/>
        </w:rPr>
      </w:pPr>
      <w:r w:rsidRPr="003C3966">
        <w:rPr>
          <w:rFonts w:cs="AdvTT3713a231"/>
          <w:color w:val="141314"/>
        </w:rPr>
        <w:t>Gelabert González M: Extrusion of peritoneal catheter through the anus. Childs Nerv Syst 3:183</w:t>
      </w:r>
      <w:r w:rsidRPr="003C3966">
        <w:rPr>
          <w:rFonts w:cs="AdvTT3713a231+20"/>
          <w:color w:val="141314"/>
        </w:rPr>
        <w:t>–</w:t>
      </w:r>
      <w:r w:rsidRPr="003C3966">
        <w:rPr>
          <w:rFonts w:cs="AdvTT3713a231"/>
          <w:color w:val="141314"/>
        </w:rPr>
        <w:t>184, 1987.</w:t>
      </w:r>
    </w:p>
    <w:p w:rsidR="00E0481B" w:rsidRPr="003C3966" w:rsidRDefault="00E0481B" w:rsidP="00E0481B">
      <w:pPr>
        <w:pStyle w:val="ListParagraph"/>
        <w:numPr>
          <w:ilvl w:val="0"/>
          <w:numId w:val="1"/>
        </w:numPr>
        <w:rPr>
          <w:rFonts w:cs="AdvTT3713a231"/>
          <w:color w:val="141314"/>
        </w:rPr>
      </w:pPr>
      <w:r w:rsidRPr="003C3966">
        <w:rPr>
          <w:rFonts w:cs="AdvTT3713a231"/>
          <w:color w:val="141314"/>
        </w:rPr>
        <w:t>Gil Z, Beni-Adani L, Siomin V, Nagar H, Dvir R, Constantini S: Ascitis following ventriculoperitoneal shunting in children with chiasma-hypothalamic glioma. Childs Nerv Syst 17: 395</w:t>
      </w:r>
      <w:r w:rsidRPr="003C3966">
        <w:rPr>
          <w:rFonts w:cs="AdvTT3713a231+20"/>
          <w:color w:val="141314"/>
        </w:rPr>
        <w:t>–</w:t>
      </w:r>
      <w:r w:rsidRPr="003C3966">
        <w:rPr>
          <w:rFonts w:cs="AdvTT3713a231"/>
          <w:color w:val="141314"/>
        </w:rPr>
        <w:t>398, 2001.</w:t>
      </w:r>
    </w:p>
    <w:p w:rsidR="00E0481B" w:rsidRPr="003C3966" w:rsidRDefault="00E0481B" w:rsidP="00E0481B">
      <w:pPr>
        <w:pStyle w:val="ListParagraph"/>
        <w:numPr>
          <w:ilvl w:val="0"/>
          <w:numId w:val="1"/>
        </w:numPr>
        <w:rPr>
          <w:rFonts w:cs="AdvTT3713a231"/>
          <w:color w:val="141314"/>
        </w:rPr>
      </w:pPr>
      <w:r w:rsidRPr="003C3966">
        <w:rPr>
          <w:rFonts w:cs="AdvTT3713a231"/>
          <w:color w:val="141314"/>
        </w:rPr>
        <w:t>Giuffrè R, Di Lorenzo N:  Two unusual complications of ventriculoperitoneal shunt in the same infant. Surg Neurol 3:23</w:t>
      </w:r>
      <w:r w:rsidRPr="003C3966">
        <w:rPr>
          <w:rFonts w:cs="AdvTT3713a231+20"/>
          <w:color w:val="141314"/>
        </w:rPr>
        <w:t>–</w:t>
      </w:r>
      <w:r w:rsidRPr="003C3966">
        <w:rPr>
          <w:rFonts w:cs="AdvTT3713a231"/>
          <w:color w:val="141314"/>
        </w:rPr>
        <w:t>24, 1975.</w:t>
      </w:r>
    </w:p>
    <w:p w:rsidR="00E0481B" w:rsidRPr="003C3966" w:rsidRDefault="00E0481B" w:rsidP="00E0481B">
      <w:pPr>
        <w:pStyle w:val="ListParagraph"/>
        <w:numPr>
          <w:ilvl w:val="0"/>
          <w:numId w:val="1"/>
        </w:numPr>
        <w:rPr>
          <w:rFonts w:cs="AdvTT3713a231"/>
          <w:color w:val="141314"/>
        </w:rPr>
      </w:pPr>
      <w:r w:rsidRPr="003C3966">
        <w:rPr>
          <w:rFonts w:cs="AdvTT3713a231"/>
          <w:color w:val="141314"/>
        </w:rPr>
        <w:t>Johnson MC, Maxwell MS: Delayed intrapleural migration of a ventriculo-peritoneal shunt. Childs Nerv Syst 11:348</w:t>
      </w:r>
      <w:r w:rsidRPr="003C3966">
        <w:rPr>
          <w:rFonts w:cs="AdvTT3713a231+20"/>
          <w:color w:val="141314"/>
        </w:rPr>
        <w:t>–</w:t>
      </w:r>
      <w:r w:rsidRPr="003C3966">
        <w:rPr>
          <w:rFonts w:cs="AdvTT3713a231"/>
          <w:color w:val="141314"/>
        </w:rPr>
        <w:t>350, 1995.</w:t>
      </w:r>
    </w:p>
    <w:p w:rsidR="00E0481B" w:rsidRPr="003C3966" w:rsidRDefault="00E0481B" w:rsidP="00E0481B">
      <w:pPr>
        <w:pStyle w:val="ListParagraph"/>
        <w:numPr>
          <w:ilvl w:val="0"/>
          <w:numId w:val="1"/>
        </w:numPr>
        <w:rPr>
          <w:rFonts w:cs="AdvTT3713a231"/>
          <w:color w:val="141314"/>
        </w:rPr>
      </w:pPr>
      <w:r w:rsidRPr="003C3966">
        <w:rPr>
          <w:rFonts w:cs="AdvTT3713a231"/>
          <w:color w:val="141314"/>
        </w:rPr>
        <w:t>Kalousdian S, Karlan MS, Willians MA: Silicone elastomer cerebrospinal fluid</w:t>
      </w:r>
      <w:r w:rsidR="00257E09">
        <w:rPr>
          <w:rFonts w:cs="AdvTT3713a231"/>
          <w:color w:val="141314"/>
        </w:rPr>
        <w:t xml:space="preserve"> shunt systems. Neurosurgery 42</w:t>
      </w:r>
      <w:r w:rsidRPr="003C3966">
        <w:rPr>
          <w:rFonts w:cs="AdvTT3713a231"/>
          <w:color w:val="141314"/>
        </w:rPr>
        <w:t>:887</w:t>
      </w:r>
      <w:r w:rsidRPr="003C3966">
        <w:rPr>
          <w:rFonts w:cs="AdvTT3713a231+20"/>
          <w:color w:val="141314"/>
        </w:rPr>
        <w:t>–</w:t>
      </w:r>
      <w:r w:rsidRPr="003C3966">
        <w:rPr>
          <w:rFonts w:cs="AdvTT3713a231"/>
          <w:color w:val="141314"/>
        </w:rPr>
        <w:t>892</w:t>
      </w:r>
      <w:r w:rsidRPr="003C3966">
        <w:t xml:space="preserve">, </w:t>
      </w:r>
      <w:r w:rsidRPr="003C3966">
        <w:rPr>
          <w:rFonts w:cs="AdvTT3713a231"/>
          <w:color w:val="141314"/>
        </w:rPr>
        <w:t>1998.</w:t>
      </w:r>
    </w:p>
    <w:p w:rsidR="00E0481B" w:rsidRPr="003C3966" w:rsidRDefault="00E0481B" w:rsidP="00E0481B">
      <w:pPr>
        <w:pStyle w:val="ListParagraph"/>
        <w:numPr>
          <w:ilvl w:val="0"/>
          <w:numId w:val="1"/>
        </w:numPr>
        <w:rPr>
          <w:rFonts w:cs="AdvTT3713a231"/>
          <w:color w:val="141314"/>
        </w:rPr>
      </w:pPr>
      <w:r w:rsidRPr="003C3966">
        <w:rPr>
          <w:rFonts w:cs="AdvTT3713a231"/>
          <w:color w:val="141314"/>
        </w:rPr>
        <w:t>Kwork CK, Yes CP, Wen HL:  Bilateral scrotal migration catheter: a rare complication of ventriculoperitoneal shunt. Surg Neurol 31:330–331, 1989.</w:t>
      </w:r>
    </w:p>
    <w:p w:rsidR="00E0481B" w:rsidRPr="003C3966" w:rsidRDefault="00E0481B" w:rsidP="00E0481B">
      <w:pPr>
        <w:pStyle w:val="ListParagraph"/>
        <w:numPr>
          <w:ilvl w:val="0"/>
          <w:numId w:val="1"/>
        </w:numPr>
        <w:rPr>
          <w:rFonts w:cs="AdvTT3713a231"/>
          <w:color w:val="141314"/>
        </w:rPr>
      </w:pPr>
      <w:r w:rsidRPr="003C3966">
        <w:rPr>
          <w:rFonts w:cs="AdvTT3713a231"/>
          <w:color w:val="141314"/>
        </w:rPr>
        <w:t>Lortat-Jacob S: Complications abdominals des shunts ventriculo-péritoneaux chez l</w:t>
      </w:r>
      <w:r w:rsidRPr="003C3966">
        <w:rPr>
          <w:rFonts w:cs="AdvTT3713a231+20"/>
          <w:color w:val="141314"/>
        </w:rPr>
        <w:t>’</w:t>
      </w:r>
      <w:r w:rsidRPr="003C3966">
        <w:rPr>
          <w:rFonts w:cs="AdvTT3713a231"/>
          <w:color w:val="141314"/>
        </w:rPr>
        <w:t>enfant: 65 observations. Chir Pediatr 25:17</w:t>
      </w:r>
      <w:r w:rsidRPr="003C3966">
        <w:rPr>
          <w:rFonts w:cs="AdvTT3713a231+20"/>
          <w:color w:val="141314"/>
        </w:rPr>
        <w:t>–</w:t>
      </w:r>
      <w:r w:rsidRPr="003C3966">
        <w:rPr>
          <w:rFonts w:cs="AdvTT3713a231"/>
          <w:color w:val="141314"/>
        </w:rPr>
        <w:t>21, 1984.</w:t>
      </w:r>
    </w:p>
    <w:p w:rsidR="00E0481B" w:rsidRPr="003C3966" w:rsidRDefault="00E0481B" w:rsidP="00E0481B">
      <w:pPr>
        <w:pStyle w:val="ListParagraph"/>
        <w:numPr>
          <w:ilvl w:val="0"/>
          <w:numId w:val="1"/>
        </w:numPr>
        <w:rPr>
          <w:rFonts w:cs="AdvTT3713a231"/>
          <w:color w:val="141314"/>
        </w:rPr>
      </w:pPr>
      <w:r w:rsidRPr="003C3966">
        <w:rPr>
          <w:rFonts w:cs="AdvTT3713a231"/>
          <w:color w:val="141314"/>
        </w:rPr>
        <w:t>Martin LM, Donaldson-Hugh ME, Cameron MM: Cerebrospinal fluid hydrothorax caused by transdiaphragmatic migration of a ventriculo- peritoneal catheter through the foramen of Bochdalek. Childs Nerv Syst 13:282</w:t>
      </w:r>
      <w:r w:rsidRPr="003C3966">
        <w:rPr>
          <w:rFonts w:cs="AdvTT3713a231+20"/>
          <w:color w:val="141314"/>
        </w:rPr>
        <w:t>–</w:t>
      </w:r>
      <w:r w:rsidRPr="003C3966">
        <w:rPr>
          <w:rFonts w:cs="AdvTT3713a231"/>
          <w:color w:val="141314"/>
        </w:rPr>
        <w:t>284, 1997.</w:t>
      </w:r>
    </w:p>
    <w:p w:rsidR="00E0481B" w:rsidRPr="003C3966" w:rsidRDefault="00E0481B" w:rsidP="00E0481B">
      <w:pPr>
        <w:pStyle w:val="ListParagraph"/>
        <w:numPr>
          <w:ilvl w:val="0"/>
          <w:numId w:val="1"/>
        </w:numPr>
        <w:rPr>
          <w:rFonts w:cs="AdvTT3713a231"/>
          <w:color w:val="141314"/>
        </w:rPr>
      </w:pPr>
      <w:r w:rsidRPr="003C3966">
        <w:rPr>
          <w:rFonts w:cs="AdvTT3713a231"/>
          <w:color w:val="141314"/>
        </w:rPr>
        <w:t>McAulay D, Dick AC, Paterson A: Peritoneography in the assessment of peritoneal cerebrospinal fl</w:t>
      </w:r>
      <w:r w:rsidR="00257E09">
        <w:rPr>
          <w:rFonts w:cs="AdvTT3713a231"/>
          <w:color w:val="141314"/>
        </w:rPr>
        <w:t>uid absorption. Neurosurgery 49</w:t>
      </w:r>
      <w:r w:rsidRPr="003C3966">
        <w:rPr>
          <w:rFonts w:cs="AdvTT3713a231"/>
          <w:color w:val="141314"/>
        </w:rPr>
        <w:t>: 1267</w:t>
      </w:r>
      <w:r w:rsidRPr="003C3966">
        <w:rPr>
          <w:rFonts w:cs="AdvTT3713a231+20"/>
          <w:color w:val="141314"/>
        </w:rPr>
        <w:t>–</w:t>
      </w:r>
      <w:r w:rsidRPr="003C3966">
        <w:rPr>
          <w:rFonts w:cs="AdvTT3713a231"/>
          <w:color w:val="141314"/>
        </w:rPr>
        <w:t>1269, 2001.</w:t>
      </w:r>
    </w:p>
    <w:p w:rsidR="00E0481B" w:rsidRPr="003C3966" w:rsidRDefault="00E0481B" w:rsidP="00E0481B">
      <w:pPr>
        <w:pStyle w:val="ListParagraph"/>
        <w:numPr>
          <w:ilvl w:val="0"/>
          <w:numId w:val="1"/>
        </w:numPr>
        <w:rPr>
          <w:rFonts w:cs="AdvTT3713a231"/>
          <w:color w:val="141314"/>
        </w:rPr>
      </w:pPr>
      <w:r w:rsidRPr="003C3966">
        <w:rPr>
          <w:rFonts w:cs="AdvTT3713a231"/>
          <w:color w:val="141314"/>
        </w:rPr>
        <w:lastRenderedPageBreak/>
        <w:t xml:space="preserve">Mozingo JR, Cauthen JC: Vaginal perforation by a Raimondi peritoneal catheter in </w:t>
      </w:r>
      <w:r w:rsidR="005C6446" w:rsidRPr="003C3966">
        <w:rPr>
          <w:rFonts w:cs="AdvTT3713a231"/>
          <w:color w:val="141314"/>
        </w:rPr>
        <w:t>an</w:t>
      </w:r>
      <w:r w:rsidRPr="003C3966">
        <w:rPr>
          <w:rFonts w:cs="AdvTT3713a231"/>
          <w:color w:val="141314"/>
        </w:rPr>
        <w:t xml:space="preserve"> adult. Surg Neurol 2:195</w:t>
      </w:r>
      <w:r w:rsidRPr="003C3966">
        <w:rPr>
          <w:rFonts w:cs="AdvTT3713a231+20"/>
          <w:color w:val="141314"/>
        </w:rPr>
        <w:t>–</w:t>
      </w:r>
      <w:r w:rsidRPr="003C3966">
        <w:rPr>
          <w:rFonts w:cs="AdvTT3713a231"/>
          <w:color w:val="141314"/>
        </w:rPr>
        <w:t>196, 1974.</w:t>
      </w:r>
    </w:p>
    <w:p w:rsidR="00E0481B" w:rsidRPr="003C3966" w:rsidRDefault="00E0481B" w:rsidP="00E0481B">
      <w:pPr>
        <w:pStyle w:val="ListParagraph"/>
        <w:numPr>
          <w:ilvl w:val="0"/>
          <w:numId w:val="1"/>
        </w:numPr>
        <w:rPr>
          <w:rFonts w:cs="Optima-Bold"/>
          <w:bCs/>
          <w:color w:val="231F20"/>
        </w:rPr>
      </w:pPr>
      <w:r w:rsidRPr="003C3966">
        <w:rPr>
          <w:rFonts w:cs="Optima-Bold"/>
          <w:bCs/>
          <w:color w:val="231F20"/>
        </w:rPr>
        <w:t>Murakami M, Morine M, Iwasa T, Takahashi Y, Miyamoto T, Hon PK, Nakagawa Y: Management of maternal hydrocephalus requires replacement of ventriculoperitoneal shunt with ventriculoatrial shunt: a case report. Archives of Gynecology and Obstetrics 282: 339–342, 2010.</w:t>
      </w:r>
    </w:p>
    <w:p w:rsidR="00E0481B" w:rsidRPr="003C3966" w:rsidRDefault="00E0481B" w:rsidP="00E0481B">
      <w:pPr>
        <w:pStyle w:val="ListParagraph"/>
        <w:numPr>
          <w:ilvl w:val="0"/>
          <w:numId w:val="1"/>
        </w:numPr>
        <w:rPr>
          <w:rFonts w:cs="AdvTT3713a231"/>
          <w:color w:val="141314"/>
        </w:rPr>
      </w:pPr>
      <w:r w:rsidRPr="003C3966">
        <w:rPr>
          <w:rFonts w:cs="AdvTT3713a231"/>
          <w:color w:val="141314"/>
        </w:rPr>
        <w:t>Nagulic M, Djordjevic M, Samardzie M: Peritoneo-vulvar catheter extrusion after shunt</w:t>
      </w:r>
      <w:r w:rsidR="00257E09">
        <w:rPr>
          <w:rFonts w:cs="AdvTT3713a231"/>
          <w:color w:val="141314"/>
        </w:rPr>
        <w:t xml:space="preserve"> operation. Childs Nerv Syst 12</w:t>
      </w:r>
      <w:r w:rsidRPr="003C3966">
        <w:rPr>
          <w:rFonts w:cs="AdvTT3713a231"/>
          <w:color w:val="141314"/>
        </w:rPr>
        <w:t>:222</w:t>
      </w:r>
      <w:r w:rsidRPr="003C3966">
        <w:rPr>
          <w:rFonts w:cs="AdvTT3713a231+20"/>
          <w:color w:val="141314"/>
        </w:rPr>
        <w:t>–</w:t>
      </w:r>
      <w:r w:rsidRPr="003C3966">
        <w:rPr>
          <w:rFonts w:cs="AdvTT3713a231"/>
          <w:color w:val="141314"/>
        </w:rPr>
        <w:t>223, 1996.</w:t>
      </w:r>
    </w:p>
    <w:p w:rsidR="00E0481B" w:rsidRPr="003C3966" w:rsidRDefault="00E0481B" w:rsidP="00E0481B">
      <w:pPr>
        <w:pStyle w:val="ListParagraph"/>
        <w:numPr>
          <w:ilvl w:val="0"/>
          <w:numId w:val="1"/>
        </w:numPr>
        <w:rPr>
          <w:rFonts w:cs="AdvTT3713a231"/>
          <w:color w:val="141314"/>
        </w:rPr>
      </w:pPr>
      <w:r w:rsidRPr="003C3966">
        <w:rPr>
          <w:rFonts w:cs="AdvTT3713a231"/>
          <w:color w:val="141314"/>
        </w:rPr>
        <w:t>Ramani PS: Extrusion of abdominal catheter of ventriculoperitoneal shunt into the scrotum. J Neurosurg 40: 772</w:t>
      </w:r>
      <w:r w:rsidRPr="003C3966">
        <w:rPr>
          <w:rFonts w:cs="AdvTT3713a231+20"/>
          <w:color w:val="141314"/>
        </w:rPr>
        <w:t>–</w:t>
      </w:r>
      <w:r w:rsidRPr="003C3966">
        <w:rPr>
          <w:rFonts w:cs="AdvTT3713a231"/>
          <w:color w:val="141314"/>
        </w:rPr>
        <w:t>773, 1974.</w:t>
      </w:r>
    </w:p>
    <w:p w:rsidR="00E0481B" w:rsidRPr="003C3966" w:rsidRDefault="00F6299E" w:rsidP="00E0481B">
      <w:pPr>
        <w:pStyle w:val="ListParagraph"/>
        <w:numPr>
          <w:ilvl w:val="0"/>
          <w:numId w:val="1"/>
        </w:numPr>
        <w:rPr>
          <w:shd w:val="clear" w:color="auto" w:fill="FFFFFF"/>
        </w:rPr>
      </w:pPr>
      <w:hyperlink r:id="rId7" w:history="1">
        <w:r w:rsidR="00E0481B" w:rsidRPr="003C3966">
          <w:rPr>
            <w:rStyle w:val="Hyperlink"/>
            <w:rFonts w:cs="Arial"/>
            <w:color w:val="auto"/>
            <w:u w:val="none"/>
            <w:shd w:val="clear" w:color="auto" w:fill="FFFFFF"/>
          </w:rPr>
          <w:t>Sahuquillo J</w:t>
        </w:r>
      </w:hyperlink>
      <w:r w:rsidR="00E0481B" w:rsidRPr="003C3966">
        <w:rPr>
          <w:shd w:val="clear" w:color="auto" w:fill="FFFFFF"/>
        </w:rPr>
        <w:t>,</w:t>
      </w:r>
      <w:r w:rsidR="00E0481B" w:rsidRPr="003C3966">
        <w:rPr>
          <w:rStyle w:val="apple-converted-space"/>
          <w:rFonts w:cs="Arial"/>
          <w:shd w:val="clear" w:color="auto" w:fill="FFFFFF"/>
        </w:rPr>
        <w:t> </w:t>
      </w:r>
      <w:hyperlink r:id="rId8" w:history="1">
        <w:r w:rsidR="00E0481B" w:rsidRPr="003C3966">
          <w:rPr>
            <w:rStyle w:val="Hyperlink"/>
            <w:rFonts w:cs="Arial"/>
            <w:color w:val="auto"/>
            <w:u w:val="none"/>
            <w:shd w:val="clear" w:color="auto" w:fill="FFFFFF"/>
          </w:rPr>
          <w:t>Arikan F</w:t>
        </w:r>
      </w:hyperlink>
      <w:r w:rsidR="00E0481B" w:rsidRPr="003C3966">
        <w:rPr>
          <w:shd w:val="clear" w:color="auto" w:fill="FFFFFF"/>
        </w:rPr>
        <w:t>,</w:t>
      </w:r>
      <w:r w:rsidR="00E0481B" w:rsidRPr="003C3966">
        <w:rPr>
          <w:rStyle w:val="apple-converted-space"/>
          <w:rFonts w:cs="Arial"/>
          <w:shd w:val="clear" w:color="auto" w:fill="FFFFFF"/>
        </w:rPr>
        <w:t> </w:t>
      </w:r>
      <w:hyperlink r:id="rId9" w:history="1">
        <w:r w:rsidR="00E0481B" w:rsidRPr="003C3966">
          <w:rPr>
            <w:rStyle w:val="Hyperlink"/>
            <w:rFonts w:cs="Arial"/>
            <w:color w:val="auto"/>
            <w:u w:val="none"/>
            <w:shd w:val="clear" w:color="auto" w:fill="FFFFFF"/>
          </w:rPr>
          <w:t>Poca MA</w:t>
        </w:r>
      </w:hyperlink>
      <w:r w:rsidR="00E0481B" w:rsidRPr="003C3966">
        <w:rPr>
          <w:shd w:val="clear" w:color="auto" w:fill="FFFFFF"/>
        </w:rPr>
        <w:t>,</w:t>
      </w:r>
      <w:r w:rsidR="00E0481B" w:rsidRPr="003C3966">
        <w:rPr>
          <w:rStyle w:val="apple-converted-space"/>
          <w:rFonts w:cs="Arial"/>
          <w:shd w:val="clear" w:color="auto" w:fill="FFFFFF"/>
        </w:rPr>
        <w:t> </w:t>
      </w:r>
      <w:hyperlink r:id="rId10" w:history="1">
        <w:r w:rsidR="00E0481B" w:rsidRPr="003C3966">
          <w:rPr>
            <w:rStyle w:val="Hyperlink"/>
            <w:rFonts w:cs="Arial"/>
            <w:color w:val="auto"/>
            <w:u w:val="none"/>
            <w:shd w:val="clear" w:color="auto" w:fill="FFFFFF"/>
          </w:rPr>
          <w:t>Noguer M</w:t>
        </w:r>
      </w:hyperlink>
      <w:r w:rsidR="00E0481B" w:rsidRPr="003C3966">
        <w:rPr>
          <w:shd w:val="clear" w:color="auto" w:fill="FFFFFF"/>
        </w:rPr>
        <w:t>,</w:t>
      </w:r>
      <w:r w:rsidR="00E0481B" w:rsidRPr="003C3966">
        <w:rPr>
          <w:rStyle w:val="apple-converted-space"/>
          <w:rFonts w:cs="Arial"/>
          <w:shd w:val="clear" w:color="auto" w:fill="FFFFFF"/>
        </w:rPr>
        <w:t> </w:t>
      </w:r>
      <w:hyperlink r:id="rId11" w:history="1">
        <w:r w:rsidR="00E0481B" w:rsidRPr="003C3966">
          <w:rPr>
            <w:rStyle w:val="Hyperlink"/>
            <w:rFonts w:cs="Arial"/>
            <w:color w:val="auto"/>
            <w:u w:val="none"/>
            <w:shd w:val="clear" w:color="auto" w:fill="FFFFFF"/>
          </w:rPr>
          <w:t>Martinez-Ricarte F</w:t>
        </w:r>
      </w:hyperlink>
      <w:r w:rsidR="00E0481B" w:rsidRPr="003C3966">
        <w:rPr>
          <w:shd w:val="clear" w:color="auto" w:fill="FFFFFF"/>
        </w:rPr>
        <w:t>:</w:t>
      </w:r>
      <w:r w:rsidR="00E0481B" w:rsidRPr="003C3966">
        <w:rPr>
          <w:rFonts w:cs="Optima-Bold"/>
          <w:bCs/>
        </w:rPr>
        <w:t xml:space="preserve"> Intra-Abdominal Pressure: The Neglected Variable In Selecting The Ventriculoperitoneal Shunt For Treating Hydrocephalus</w:t>
      </w:r>
      <w:r w:rsidR="00E0481B" w:rsidRPr="003C3966">
        <w:t xml:space="preserve">. </w:t>
      </w:r>
      <w:r w:rsidR="00E0481B" w:rsidRPr="003C3966">
        <w:rPr>
          <w:shd w:val="clear" w:color="auto" w:fill="FFFFFF"/>
        </w:rPr>
        <w:t>Neurosurgery 62: 143-9, 2008.</w:t>
      </w:r>
    </w:p>
    <w:p w:rsidR="00E0481B" w:rsidRPr="003C3966" w:rsidRDefault="00E0481B" w:rsidP="00E0481B">
      <w:pPr>
        <w:pStyle w:val="ListParagraph"/>
        <w:numPr>
          <w:ilvl w:val="0"/>
          <w:numId w:val="1"/>
        </w:numPr>
        <w:rPr>
          <w:rFonts w:cs="AdvTT3713a231"/>
          <w:color w:val="141314"/>
        </w:rPr>
      </w:pPr>
      <w:r w:rsidRPr="003C3966">
        <w:rPr>
          <w:rFonts w:cs="AdvTT3713a231"/>
          <w:color w:val="141314"/>
        </w:rPr>
        <w:t>Salomao JF, Leibinger RD: Abdominal pseudocysts complicating CSF shunting in infant and children: report of 18 cases. Pediatr Neurosurg 31: 274</w:t>
      </w:r>
      <w:r w:rsidRPr="003C3966">
        <w:rPr>
          <w:rFonts w:cs="AdvTT3713a231+20"/>
          <w:color w:val="141314"/>
        </w:rPr>
        <w:t>–</w:t>
      </w:r>
      <w:r w:rsidRPr="003C3966">
        <w:rPr>
          <w:rFonts w:cs="AdvTT3713a231"/>
          <w:color w:val="141314"/>
        </w:rPr>
        <w:t>278, 1999.</w:t>
      </w:r>
    </w:p>
    <w:p w:rsidR="00E0481B" w:rsidRPr="003C3966" w:rsidRDefault="00E0481B" w:rsidP="00E0481B">
      <w:pPr>
        <w:pStyle w:val="ListParagraph"/>
        <w:numPr>
          <w:ilvl w:val="0"/>
          <w:numId w:val="1"/>
        </w:numPr>
        <w:rPr>
          <w:rFonts w:cs="Optima-Bold"/>
          <w:bCs/>
          <w:color w:val="231F20"/>
        </w:rPr>
      </w:pPr>
      <w:r w:rsidRPr="003C3966">
        <w:rPr>
          <w:rFonts w:cs="Optima-Bold"/>
          <w:bCs/>
          <w:color w:val="231F20"/>
        </w:rPr>
        <w:t>Sasawaga Y, Sasaki T, Fuji T, Akai T, Iizuka H: Ventriculoperitoneal shunt malfunction due to pregnancy. No Shinkei Geka 34: 181 – 187, 2006.</w:t>
      </w:r>
    </w:p>
    <w:p w:rsidR="00E0481B" w:rsidRPr="003C3966" w:rsidRDefault="00E0481B" w:rsidP="00E0481B">
      <w:pPr>
        <w:pStyle w:val="ListParagraph"/>
        <w:numPr>
          <w:ilvl w:val="0"/>
          <w:numId w:val="1"/>
        </w:numPr>
        <w:rPr>
          <w:shd w:val="clear" w:color="auto" w:fill="FFFFFF"/>
        </w:rPr>
      </w:pPr>
      <w:r w:rsidRPr="003C3966">
        <w:rPr>
          <w:shd w:val="clear" w:color="auto" w:fill="FFFFFF"/>
        </w:rPr>
        <w:t>Schiza S, Stamatakis E, Panagopoulou A, Valsamidis D:</w:t>
      </w:r>
      <w:hyperlink r:id="rId12" w:history="1">
        <w:r w:rsidRPr="003C3966">
          <w:rPr>
            <w:rStyle w:val="Hyperlink"/>
            <w:rFonts w:cs="Arial"/>
            <w:bCs/>
            <w:color w:val="auto"/>
            <w:u w:val="none"/>
            <w:shd w:val="clear" w:color="auto" w:fill="FFFFFF"/>
          </w:rPr>
          <w:t>Management</w:t>
        </w:r>
        <w:r w:rsidRPr="003C3966">
          <w:rPr>
            <w:rStyle w:val="Hyperlink"/>
            <w:rFonts w:cs="Arial"/>
            <w:color w:val="auto"/>
            <w:u w:val="none"/>
            <w:shd w:val="clear" w:color="auto" w:fill="FFFFFF"/>
          </w:rPr>
          <w:t>of</w:t>
        </w:r>
        <w:r w:rsidRPr="003C3966">
          <w:rPr>
            <w:rStyle w:val="apple-converted-space"/>
            <w:rFonts w:cs="Arial"/>
            <w:shd w:val="clear" w:color="auto" w:fill="FFFFFF"/>
          </w:rPr>
          <w:t> </w:t>
        </w:r>
        <w:r w:rsidRPr="003C3966">
          <w:rPr>
            <w:rStyle w:val="Hyperlink"/>
            <w:rFonts w:cs="Arial"/>
            <w:bCs/>
            <w:color w:val="auto"/>
            <w:u w:val="none"/>
            <w:shd w:val="clear" w:color="auto" w:fill="FFFFFF"/>
          </w:rPr>
          <w:t>pregnancy</w:t>
        </w:r>
        <w:r w:rsidRPr="003C3966">
          <w:rPr>
            <w:rStyle w:val="Hyperlink"/>
            <w:rFonts w:cs="Arial"/>
            <w:color w:val="auto"/>
            <w:u w:val="none"/>
            <w:shd w:val="clear" w:color="auto" w:fill="FFFFFF"/>
          </w:rPr>
          <w:t>and</w:t>
        </w:r>
        <w:r w:rsidRPr="003C3966">
          <w:rPr>
            <w:rStyle w:val="apple-converted-space"/>
            <w:rFonts w:cs="Arial"/>
            <w:shd w:val="clear" w:color="auto" w:fill="FFFFFF"/>
          </w:rPr>
          <w:t> </w:t>
        </w:r>
        <w:r w:rsidRPr="003C3966">
          <w:rPr>
            <w:rStyle w:val="Hyperlink"/>
            <w:rFonts w:cs="Arial"/>
            <w:bCs/>
            <w:color w:val="auto"/>
            <w:u w:val="none"/>
            <w:shd w:val="clear" w:color="auto" w:fill="FFFFFF"/>
          </w:rPr>
          <w:t>delivery</w:t>
        </w:r>
        <w:r w:rsidRPr="003C3966">
          <w:rPr>
            <w:rStyle w:val="Hyperlink"/>
            <w:rFonts w:cs="Arial"/>
            <w:color w:val="auto"/>
            <w:u w:val="none"/>
            <w:shd w:val="clear" w:color="auto" w:fill="FFFFFF"/>
          </w:rPr>
          <w:t>of a</w:t>
        </w:r>
        <w:r w:rsidRPr="003C3966">
          <w:rPr>
            <w:rStyle w:val="apple-converted-space"/>
            <w:rFonts w:cs="Arial"/>
            <w:shd w:val="clear" w:color="auto" w:fill="FFFFFF"/>
          </w:rPr>
          <w:t> </w:t>
        </w:r>
        <w:r w:rsidRPr="003C3966">
          <w:rPr>
            <w:rStyle w:val="Hyperlink"/>
            <w:rFonts w:cs="Arial"/>
            <w:bCs/>
            <w:color w:val="auto"/>
            <w:u w:val="none"/>
            <w:shd w:val="clear" w:color="auto" w:fill="FFFFFF"/>
          </w:rPr>
          <w:t>patient</w:t>
        </w:r>
        <w:r w:rsidRPr="003C3966">
          <w:rPr>
            <w:rStyle w:val="apple-converted-space"/>
            <w:rFonts w:cs="Arial"/>
            <w:shd w:val="clear" w:color="auto" w:fill="FFFFFF"/>
          </w:rPr>
          <w:t> </w:t>
        </w:r>
        <w:r w:rsidRPr="003C3966">
          <w:rPr>
            <w:rStyle w:val="Hyperlink"/>
            <w:rFonts w:cs="Arial"/>
            <w:color w:val="auto"/>
            <w:u w:val="none"/>
            <w:shd w:val="clear" w:color="auto" w:fill="FFFFFF"/>
          </w:rPr>
          <w:t xml:space="preserve">with </w:t>
        </w:r>
        <w:r w:rsidRPr="003C3966">
          <w:rPr>
            <w:rStyle w:val="Hyperlink"/>
            <w:rFonts w:cs="Arial"/>
            <w:bCs/>
            <w:color w:val="auto"/>
            <w:u w:val="none"/>
            <w:shd w:val="clear" w:color="auto" w:fill="FFFFFF"/>
          </w:rPr>
          <w:t>malfunctioning</w:t>
        </w:r>
        <w:r w:rsidRPr="003C3966">
          <w:rPr>
            <w:rStyle w:val="Hyperlink"/>
            <w:rFonts w:cs="Arial"/>
            <w:color w:val="auto"/>
            <w:u w:val="none"/>
            <w:shd w:val="clear" w:color="auto" w:fill="FFFFFF"/>
          </w:rPr>
          <w:t>ventriculoperitoneal shunt.</w:t>
        </w:r>
      </w:hyperlink>
      <w:r w:rsidRPr="003C3966">
        <w:rPr>
          <w:rStyle w:val="jrnl"/>
          <w:rFonts w:cs="Arial"/>
          <w:shd w:val="clear" w:color="auto" w:fill="FFFFFF"/>
        </w:rPr>
        <w:t>J Obstet Gynaecol</w:t>
      </w:r>
      <w:r w:rsidR="00636DBA">
        <w:rPr>
          <w:shd w:val="clear" w:color="auto" w:fill="FFFFFF"/>
        </w:rPr>
        <w:t>. 32</w:t>
      </w:r>
      <w:r w:rsidRPr="003C3966">
        <w:rPr>
          <w:shd w:val="clear" w:color="auto" w:fill="FFFFFF"/>
        </w:rPr>
        <w:t>:6-9, 2012.</w:t>
      </w:r>
    </w:p>
    <w:p w:rsidR="00E0481B" w:rsidRPr="003C3966" w:rsidRDefault="00E0481B" w:rsidP="00E0481B">
      <w:pPr>
        <w:pStyle w:val="ListParagraph"/>
        <w:numPr>
          <w:ilvl w:val="0"/>
          <w:numId w:val="1"/>
        </w:numPr>
        <w:rPr>
          <w:rFonts w:cs="AdvTT3713a231"/>
          <w:color w:val="141314"/>
        </w:rPr>
      </w:pPr>
      <w:r w:rsidRPr="003C3966">
        <w:rPr>
          <w:rFonts w:cs="AdvTT3713a231"/>
          <w:color w:val="141314"/>
        </w:rPr>
        <w:t>Schulhof LA, Worth M, Kalsbeck JE: Bowel perforation due to peritoneal shunt: a report of seven cases and review of the literature. Surg Neurol 3: 265</w:t>
      </w:r>
      <w:r w:rsidRPr="003C3966">
        <w:rPr>
          <w:rFonts w:cs="AdvTT3713a231+20"/>
          <w:color w:val="141314"/>
        </w:rPr>
        <w:t>–</w:t>
      </w:r>
      <w:r w:rsidRPr="003C3966">
        <w:rPr>
          <w:rFonts w:cs="AdvTT3713a231"/>
          <w:color w:val="141314"/>
        </w:rPr>
        <w:t>269, 1975.</w:t>
      </w:r>
    </w:p>
    <w:p w:rsidR="00E0481B" w:rsidRPr="003C3966" w:rsidRDefault="00E0481B" w:rsidP="00E0481B">
      <w:pPr>
        <w:pStyle w:val="ListParagraph"/>
        <w:numPr>
          <w:ilvl w:val="0"/>
          <w:numId w:val="1"/>
        </w:numPr>
        <w:rPr>
          <w:rFonts w:cs="AdvTT3713a231"/>
          <w:color w:val="141314"/>
        </w:rPr>
      </w:pPr>
      <w:r w:rsidRPr="003C3966">
        <w:rPr>
          <w:rFonts w:cs="AdvTT3713a231"/>
          <w:color w:val="141314"/>
        </w:rPr>
        <w:t>Snow RB, Lavyne MH, Fraser RAR: Colonic perforation by ventriculoperitoneal shunts. Surg Neurol 25: 173–177, 1986.</w:t>
      </w:r>
    </w:p>
    <w:p w:rsidR="00E0481B" w:rsidRPr="003C3966" w:rsidRDefault="00E0481B" w:rsidP="00E0481B">
      <w:pPr>
        <w:pStyle w:val="ListParagraph"/>
        <w:numPr>
          <w:ilvl w:val="0"/>
          <w:numId w:val="1"/>
        </w:numPr>
        <w:rPr>
          <w:rFonts w:cs="AdvTT3713a231"/>
          <w:color w:val="141314"/>
        </w:rPr>
      </w:pPr>
      <w:r w:rsidRPr="003C3966">
        <w:rPr>
          <w:rFonts w:cs="AdvTT3713a231"/>
          <w:color w:val="141314"/>
        </w:rPr>
        <w:t xml:space="preserve">Wilson CB, Bertan V: Perforation of the bowel complicating peritoneal shunt </w:t>
      </w:r>
      <w:r w:rsidR="00636DBA">
        <w:rPr>
          <w:rFonts w:cs="AdvTT3713a231"/>
          <w:color w:val="141314"/>
        </w:rPr>
        <w:t>for hydrocephalus. Am Surg 32</w:t>
      </w:r>
      <w:r w:rsidRPr="003C3966">
        <w:rPr>
          <w:rFonts w:cs="AdvTT3713a231"/>
          <w:color w:val="141314"/>
        </w:rPr>
        <w:t>:601–603, 1966.</w:t>
      </w:r>
    </w:p>
    <w:p w:rsidR="0034018B" w:rsidRDefault="00E0481B" w:rsidP="00E0481B">
      <w:pPr>
        <w:pStyle w:val="ListParagraph"/>
        <w:numPr>
          <w:ilvl w:val="0"/>
          <w:numId w:val="1"/>
        </w:numPr>
        <w:rPr>
          <w:rFonts w:cs="Optima-Bold"/>
          <w:bCs/>
          <w:color w:val="231F20"/>
        </w:rPr>
      </w:pPr>
      <w:r w:rsidRPr="003C3966">
        <w:rPr>
          <w:rFonts w:cs="Optima-Bold"/>
          <w:bCs/>
          <w:color w:val="231F20"/>
        </w:rPr>
        <w:t>Wisoﬀ JH, Kratzert KJ, Handwerker SM, Young BK, Epstein F: Pregnancy in patients with cerebrospinal ﬂuid shunts: report of a series and review of the literature. Neurosurgery 29: 827–831, 1991.</w:t>
      </w:r>
    </w:p>
    <w:p w:rsidR="0034018B" w:rsidRDefault="0034018B">
      <w:pPr>
        <w:rPr>
          <w:rFonts w:cs="Optima-Bold"/>
          <w:bCs/>
          <w:color w:val="231F20"/>
        </w:rPr>
      </w:pPr>
      <w:r>
        <w:rPr>
          <w:rFonts w:cs="Optima-Bold"/>
          <w:bCs/>
          <w:color w:val="231F20"/>
        </w:rPr>
        <w:br w:type="page"/>
      </w:r>
    </w:p>
    <w:p w:rsidR="00E0481B" w:rsidRDefault="0034018B" w:rsidP="0034018B">
      <w:pPr>
        <w:rPr>
          <w:b/>
        </w:rPr>
      </w:pPr>
      <w:r>
        <w:rPr>
          <w:b/>
        </w:rPr>
        <w:lastRenderedPageBreak/>
        <w:t>FIGURE LEGEND</w:t>
      </w:r>
    </w:p>
    <w:p w:rsidR="0034018B" w:rsidRDefault="0034018B" w:rsidP="0034018B">
      <w:r>
        <w:rPr>
          <w:b/>
        </w:rPr>
        <w:t xml:space="preserve">Figure 1: </w:t>
      </w:r>
      <w:r>
        <w:t xml:space="preserve">Dilated </w:t>
      </w:r>
      <w:r w:rsidR="005C6446">
        <w:t>ventricles</w:t>
      </w:r>
      <w:r>
        <w:t xml:space="preserve"> on first CT scan with globe vesicale.</w:t>
      </w:r>
    </w:p>
    <w:p w:rsidR="008016C9" w:rsidRPr="00636DBA" w:rsidRDefault="0034018B" w:rsidP="00636DBA">
      <w:r>
        <w:rPr>
          <w:b/>
        </w:rPr>
        <w:t xml:space="preserve">Figure 2: </w:t>
      </w:r>
      <w:r>
        <w:t xml:space="preserve">Normal </w:t>
      </w:r>
      <w:r w:rsidR="005C6446">
        <w:t>ventricles</w:t>
      </w:r>
      <w:r>
        <w:t xml:space="preserve"> was observed on the following 2nd day on CT scan.</w:t>
      </w:r>
    </w:p>
    <w:sectPr w:rsidR="008016C9" w:rsidRPr="00636DBA" w:rsidSect="00796AF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A2"/>
    <w:family w:val="swiss"/>
    <w:pitch w:val="variable"/>
    <w:sig w:usb0="E0002A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Officina Sans ITC TT">
    <w:altName w:val="Arial"/>
    <w:panose1 w:val="00000000000000000000"/>
    <w:charset w:val="00"/>
    <w:family w:val="swiss"/>
    <w:notTrueType/>
    <w:pitch w:val="default"/>
    <w:sig w:usb0="00000003" w:usb1="00000000" w:usb2="00000000" w:usb3="00000000" w:csb0="00000001" w:csb1="00000000"/>
  </w:font>
  <w:font w:name="Arial">
    <w:panose1 w:val="020B0604020202020204"/>
    <w:charset w:val="A2"/>
    <w:family w:val="swiss"/>
    <w:pitch w:val="variable"/>
    <w:sig w:usb0="E0002EFF" w:usb1="C0007843" w:usb2="00000009" w:usb3="00000000" w:csb0="000001FF" w:csb1="00000000"/>
  </w:font>
  <w:font w:name="AdvTT3713a231">
    <w:altName w:val="Times New Roman"/>
    <w:panose1 w:val="00000000000000000000"/>
    <w:charset w:val="00"/>
    <w:family w:val="roman"/>
    <w:notTrueType/>
    <w:pitch w:val="default"/>
    <w:sig w:usb0="00000003" w:usb1="00000000" w:usb2="00000000" w:usb3="00000000" w:csb0="00000001" w:csb1="00000000"/>
  </w:font>
  <w:font w:name="Optima-Bold">
    <w:panose1 w:val="00000000000000000000"/>
    <w:charset w:val="A2"/>
    <w:family w:val="auto"/>
    <w:notTrueType/>
    <w:pitch w:val="default"/>
    <w:sig w:usb0="00000005" w:usb1="00000000" w:usb2="00000000" w:usb3="00000000" w:csb0="00000010" w:csb1="00000000"/>
  </w:font>
  <w:font w:name="AdvTT3713a231+20">
    <w:altName w:val="Arial"/>
    <w:panose1 w:val="00000000000000000000"/>
    <w:charset w:val="00"/>
    <w:family w:val="swiss"/>
    <w:notTrueType/>
    <w:pitch w:val="default"/>
    <w:sig w:usb0="00000003" w:usb1="00000000" w:usb2="00000000" w:usb3="00000000" w:csb0="00000001" w:csb1="00000000"/>
  </w:font>
  <w:font w:name="NewCenturySchlbk-Roman">
    <w:altName w:val="Times New Roman"/>
    <w:panose1 w:val="00000000000000000000"/>
    <w:charset w:val="00"/>
    <w:family w:val="roman"/>
    <w:notTrueType/>
    <w:pitch w:val="default"/>
    <w:sig w:usb0="00000003" w:usb1="00000000" w:usb2="00000000" w:usb3="00000000" w:csb0="00000001" w:csb1="00000000"/>
  </w:font>
  <w:font w:name="NewCenturySchlbk-Bold">
    <w:altName w:val="Times New Roman"/>
    <w:panose1 w:val="00000000000000000000"/>
    <w:charset w:val="00"/>
    <w:family w:val="roman"/>
    <w:notTrueType/>
    <w:pitch w:val="default"/>
    <w:sig w:usb0="00000003" w:usb1="00000000" w:usb2="00000000" w:usb3="00000000" w:csb0="00000001" w:csb1="00000000"/>
  </w:font>
  <w:font w:name="Cambria">
    <w:panose1 w:val="02040503050406030204"/>
    <w:charset w:val="A2"/>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84E6AE5"/>
    <w:multiLevelType w:val="hybridMultilevel"/>
    <w:tmpl w:val="3D44AA32"/>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2"/>
  </w:compat>
  <w:rsids>
    <w:rsidRoot w:val="003B4234"/>
    <w:rsid w:val="000D6187"/>
    <w:rsid w:val="00113C56"/>
    <w:rsid w:val="001776E8"/>
    <w:rsid w:val="00196CD0"/>
    <w:rsid w:val="001E4B43"/>
    <w:rsid w:val="00257E09"/>
    <w:rsid w:val="00277FA6"/>
    <w:rsid w:val="002A364E"/>
    <w:rsid w:val="002E4064"/>
    <w:rsid w:val="0031554E"/>
    <w:rsid w:val="00316981"/>
    <w:rsid w:val="003361BD"/>
    <w:rsid w:val="0034018B"/>
    <w:rsid w:val="003B045E"/>
    <w:rsid w:val="003B19C2"/>
    <w:rsid w:val="003B4234"/>
    <w:rsid w:val="00410D0F"/>
    <w:rsid w:val="00410E1C"/>
    <w:rsid w:val="00426134"/>
    <w:rsid w:val="004530DD"/>
    <w:rsid w:val="004746C5"/>
    <w:rsid w:val="00496D8C"/>
    <w:rsid w:val="004B560C"/>
    <w:rsid w:val="005570F0"/>
    <w:rsid w:val="005C6446"/>
    <w:rsid w:val="005D2E60"/>
    <w:rsid w:val="005D5D23"/>
    <w:rsid w:val="005E2756"/>
    <w:rsid w:val="00636DBA"/>
    <w:rsid w:val="006D08DC"/>
    <w:rsid w:val="006D620D"/>
    <w:rsid w:val="006E5CBB"/>
    <w:rsid w:val="00746398"/>
    <w:rsid w:val="0077585D"/>
    <w:rsid w:val="00796AF6"/>
    <w:rsid w:val="008016C9"/>
    <w:rsid w:val="00844638"/>
    <w:rsid w:val="00904B01"/>
    <w:rsid w:val="009526C0"/>
    <w:rsid w:val="00994BF6"/>
    <w:rsid w:val="00A02F00"/>
    <w:rsid w:val="00A11F8C"/>
    <w:rsid w:val="00A4007F"/>
    <w:rsid w:val="00AE55B4"/>
    <w:rsid w:val="00AE5774"/>
    <w:rsid w:val="00AE77CB"/>
    <w:rsid w:val="00BE5AFB"/>
    <w:rsid w:val="00BF01FB"/>
    <w:rsid w:val="00C208C0"/>
    <w:rsid w:val="00C47A82"/>
    <w:rsid w:val="00C73EA5"/>
    <w:rsid w:val="00D01D4E"/>
    <w:rsid w:val="00D43918"/>
    <w:rsid w:val="00D61184"/>
    <w:rsid w:val="00D72DC9"/>
    <w:rsid w:val="00DF3AF4"/>
    <w:rsid w:val="00E0481B"/>
    <w:rsid w:val="00E603F0"/>
    <w:rsid w:val="00E91F1A"/>
    <w:rsid w:val="00EA2580"/>
    <w:rsid w:val="00ED09A4"/>
    <w:rsid w:val="00F33AD1"/>
    <w:rsid w:val="00F44995"/>
    <w:rsid w:val="00F6299E"/>
    <w:rsid w:val="00F64876"/>
    <w:rsid w:val="00F67099"/>
    <w:rsid w:val="00F71999"/>
    <w:rsid w:val="00FB1C23"/>
    <w:rsid w:val="00FE46AC"/>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96AF6"/>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C208C0"/>
    <w:rPr>
      <w:color w:val="0000FF"/>
      <w:u w:val="single"/>
    </w:rPr>
  </w:style>
  <w:style w:type="character" w:customStyle="1" w:styleId="apple-converted-space">
    <w:name w:val="apple-converted-space"/>
    <w:basedOn w:val="DefaultParagraphFont"/>
    <w:rsid w:val="00C208C0"/>
  </w:style>
  <w:style w:type="paragraph" w:customStyle="1" w:styleId="Default">
    <w:name w:val="Default"/>
    <w:rsid w:val="00994BF6"/>
    <w:pPr>
      <w:autoSpaceDE w:val="0"/>
      <w:autoSpaceDN w:val="0"/>
      <w:adjustRightInd w:val="0"/>
      <w:spacing w:after="0" w:line="240" w:lineRule="auto"/>
    </w:pPr>
    <w:rPr>
      <w:rFonts w:ascii="Officina Sans ITC TT" w:hAnsi="Officina Sans ITC TT" w:cs="Officina Sans ITC TT"/>
      <w:color w:val="000000"/>
      <w:sz w:val="24"/>
      <w:szCs w:val="24"/>
    </w:rPr>
  </w:style>
  <w:style w:type="character" w:customStyle="1" w:styleId="jrnl">
    <w:name w:val="jrnl"/>
    <w:basedOn w:val="DefaultParagraphFont"/>
    <w:rsid w:val="00994BF6"/>
  </w:style>
  <w:style w:type="paragraph" w:styleId="ListParagraph">
    <w:name w:val="List Paragraph"/>
    <w:basedOn w:val="Normal"/>
    <w:uiPriority w:val="34"/>
    <w:qFormat/>
    <w:rsid w:val="00E0481B"/>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tr-TR" w:eastAsia="tr-T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423561">
      <w:bodyDiv w:val="1"/>
      <w:marLeft w:val="0"/>
      <w:marRight w:val="0"/>
      <w:marTop w:val="0"/>
      <w:marBottom w:val="0"/>
      <w:divBdr>
        <w:top w:val="none" w:sz="0" w:space="0" w:color="auto"/>
        <w:left w:val="none" w:sz="0" w:space="0" w:color="auto"/>
        <w:bottom w:val="none" w:sz="0" w:space="0" w:color="auto"/>
        <w:right w:val="none" w:sz="0" w:space="0" w:color="auto"/>
      </w:divBdr>
    </w:div>
    <w:div w:id="408817082">
      <w:bodyDiv w:val="1"/>
      <w:marLeft w:val="0"/>
      <w:marRight w:val="0"/>
      <w:marTop w:val="0"/>
      <w:marBottom w:val="0"/>
      <w:divBdr>
        <w:top w:val="none" w:sz="0" w:space="0" w:color="auto"/>
        <w:left w:val="none" w:sz="0" w:space="0" w:color="auto"/>
        <w:bottom w:val="none" w:sz="0" w:space="0" w:color="auto"/>
        <w:right w:val="none" w:sz="0" w:space="0" w:color="auto"/>
      </w:divBdr>
    </w:div>
    <w:div w:id="978338855">
      <w:bodyDiv w:val="1"/>
      <w:marLeft w:val="0"/>
      <w:marRight w:val="0"/>
      <w:marTop w:val="0"/>
      <w:marBottom w:val="0"/>
      <w:divBdr>
        <w:top w:val="none" w:sz="0" w:space="0" w:color="auto"/>
        <w:left w:val="none" w:sz="0" w:space="0" w:color="auto"/>
        <w:bottom w:val="none" w:sz="0" w:space="0" w:color="auto"/>
        <w:right w:val="none" w:sz="0" w:space="0" w:color="auto"/>
      </w:divBdr>
    </w:div>
    <w:div w:id="17468770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ncbi.nlm.nih.gov/pubmed?term=Arikan%20F%5BAuthor%5D&amp;cauthor=true&amp;cauthor_uid=18300901"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www.ncbi.nlm.nih.gov/pubmed?term=Sahuquillo%20J%5BAuthor%5D&amp;cauthor=true&amp;cauthor_uid=18300901" TargetMode="External"/><Relationship Id="rId12" Type="http://schemas.openxmlformats.org/officeDocument/2006/relationships/hyperlink" Target="http://www.ncbi.nlm.nih.gov/pubmed/22185526"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ncbi.nlm.nih.gov/pubmed?term=Martinez-Ricarte%20F%5BAuthor%5D&amp;cauthor=true&amp;cauthor_uid=18300901" TargetMode="External"/><Relationship Id="rId5" Type="http://schemas.openxmlformats.org/officeDocument/2006/relationships/settings" Target="settings.xml"/><Relationship Id="rId10" Type="http://schemas.openxmlformats.org/officeDocument/2006/relationships/hyperlink" Target="http://www.ncbi.nlm.nih.gov/pubmed?term=Noguer%20M%5BAuthor%5D&amp;cauthor=true&amp;cauthor_uid=18300901" TargetMode="External"/><Relationship Id="rId4" Type="http://schemas.microsoft.com/office/2007/relationships/stylesWithEffects" Target="stylesWithEffects.xml"/><Relationship Id="rId9" Type="http://schemas.openxmlformats.org/officeDocument/2006/relationships/hyperlink" Target="http://www.ncbi.nlm.nih.gov/pubmed?term=Poca%20MA%5BAuthor%5D&amp;cauthor=true&amp;cauthor_uid=18300901" TargetMode="External"/><Relationship Id="rId14" Type="http://schemas.openxmlformats.org/officeDocument/2006/relationships/theme" Target="theme/theme1.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495103D-B59D-4921-AB10-743EC8A733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78</TotalTime>
  <Pages>6</Pages>
  <Words>1702</Words>
  <Characters>9707</Characters>
  <Application>Microsoft Office Word</Application>
  <DocSecurity>0</DocSecurity>
  <Lines>80</Lines>
  <Paragraphs>22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11387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Erkut Baha Bulduk</cp:lastModifiedBy>
  <cp:revision>20</cp:revision>
  <dcterms:created xsi:type="dcterms:W3CDTF">2014-01-10T22:15:00Z</dcterms:created>
  <dcterms:modified xsi:type="dcterms:W3CDTF">2017-09-10T21:00:00Z</dcterms:modified>
</cp:coreProperties>
</file>