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70F6C" w14:textId="3D47A1DA" w:rsidR="00753333" w:rsidRPr="00CD531B" w:rsidRDefault="004C617D" w:rsidP="00CD531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31B">
        <w:rPr>
          <w:rFonts w:ascii="Times New Roman" w:hAnsi="Times New Roman" w:cs="Times New Roman"/>
          <w:b/>
          <w:sz w:val="24"/>
          <w:szCs w:val="24"/>
        </w:rPr>
        <w:t>Giriş</w:t>
      </w:r>
    </w:p>
    <w:p w14:paraId="665DF332" w14:textId="64760305" w:rsidR="004C617D" w:rsidRPr="00CD531B" w:rsidRDefault="00804ABE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531B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</w:rPr>
        <w:t>kolelitiazis</w:t>
      </w:r>
      <w:r w:rsidR="0051277F" w:rsidRPr="00CD531B">
        <w:rPr>
          <w:rFonts w:ascii="Times New Roman" w:hAnsi="Times New Roman" w:cs="Times New Roman"/>
          <w:sz w:val="24"/>
          <w:szCs w:val="24"/>
        </w:rPr>
        <w:t>l</w:t>
      </w:r>
      <w:r w:rsidRPr="00CD53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31B">
        <w:rPr>
          <w:rFonts w:ascii="Times New Roman" w:hAnsi="Times New Roman" w:cs="Times New Roman"/>
          <w:sz w:val="24"/>
          <w:szCs w:val="24"/>
        </w:rPr>
        <w:t xml:space="preserve"> hastaların tedavisi</w:t>
      </w:r>
      <w:r w:rsidR="007572BD">
        <w:rPr>
          <w:rFonts w:ascii="Times New Roman" w:hAnsi="Times New Roman" w:cs="Times New Roman"/>
          <w:sz w:val="24"/>
          <w:szCs w:val="24"/>
        </w:rPr>
        <w:t>nde altın</w:t>
      </w:r>
      <w:r w:rsidRPr="00CD531B">
        <w:rPr>
          <w:rFonts w:ascii="Times New Roman" w:hAnsi="Times New Roman" w:cs="Times New Roman"/>
          <w:sz w:val="24"/>
          <w:szCs w:val="24"/>
        </w:rPr>
        <w:t xml:space="preserve"> standart </w:t>
      </w:r>
      <w:proofErr w:type="spellStart"/>
      <w:r w:rsidR="004553F6" w:rsidRPr="00CD531B">
        <w:rPr>
          <w:rFonts w:ascii="Times New Roman" w:hAnsi="Times New Roman" w:cs="Times New Roman"/>
          <w:sz w:val="24"/>
          <w:szCs w:val="24"/>
        </w:rPr>
        <w:t>laparoskopik</w:t>
      </w:r>
      <w:proofErr w:type="spellEnd"/>
      <w:r w:rsidR="004553F6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F6" w:rsidRPr="00CD531B">
        <w:rPr>
          <w:rFonts w:ascii="Times New Roman" w:hAnsi="Times New Roman" w:cs="Times New Roman"/>
          <w:sz w:val="24"/>
          <w:szCs w:val="24"/>
        </w:rPr>
        <w:t>kolesistektomidir</w:t>
      </w:r>
      <w:proofErr w:type="spellEnd"/>
      <w:r w:rsidR="007572BD">
        <w:rPr>
          <w:rFonts w:ascii="Times New Roman" w:hAnsi="Times New Roman" w:cs="Times New Roman"/>
          <w:sz w:val="24"/>
          <w:szCs w:val="24"/>
        </w:rPr>
        <w:t xml:space="preserve"> (LK)</w:t>
      </w:r>
      <w:r w:rsidR="004553F6" w:rsidRPr="00CD531B">
        <w:rPr>
          <w:rFonts w:ascii="Times New Roman" w:hAnsi="Times New Roman" w:cs="Times New Roman"/>
          <w:sz w:val="24"/>
          <w:szCs w:val="24"/>
        </w:rPr>
        <w:t xml:space="preserve">. </w:t>
      </w:r>
      <w:r w:rsidR="007572BD">
        <w:rPr>
          <w:rFonts w:ascii="Times New Roman" w:hAnsi="Times New Roman" w:cs="Times New Roman"/>
          <w:sz w:val="24"/>
          <w:szCs w:val="24"/>
        </w:rPr>
        <w:t>LK</w:t>
      </w:r>
      <w:r w:rsidR="004553F6" w:rsidRPr="00CD531B">
        <w:rPr>
          <w:rFonts w:ascii="Times New Roman" w:hAnsi="Times New Roman" w:cs="Times New Roman"/>
          <w:sz w:val="24"/>
          <w:szCs w:val="24"/>
        </w:rPr>
        <w:t xml:space="preserve"> hastaların yaklaşık %85-90’ında sonuç </w:t>
      </w:r>
      <w:r w:rsidR="007572BD">
        <w:rPr>
          <w:rFonts w:ascii="Times New Roman" w:hAnsi="Times New Roman" w:cs="Times New Roman"/>
          <w:sz w:val="24"/>
          <w:szCs w:val="24"/>
        </w:rPr>
        <w:t>getirir</w:t>
      </w:r>
      <w:r w:rsidR="004553F6" w:rsidRPr="00CD531B">
        <w:rPr>
          <w:rFonts w:ascii="Times New Roman" w:hAnsi="Times New Roman" w:cs="Times New Roman"/>
          <w:sz w:val="24"/>
          <w:szCs w:val="24"/>
        </w:rPr>
        <w:t xml:space="preserve">ken </w:t>
      </w:r>
      <w:r w:rsidR="005A5A84" w:rsidRPr="00CD531B">
        <w:rPr>
          <w:rFonts w:ascii="Times New Roman" w:hAnsi="Times New Roman" w:cs="Times New Roman"/>
          <w:sz w:val="24"/>
          <w:szCs w:val="24"/>
        </w:rPr>
        <w:t xml:space="preserve">%10-15 </w:t>
      </w:r>
      <w:r w:rsidR="007572BD">
        <w:rPr>
          <w:rFonts w:ascii="Times New Roman" w:hAnsi="Times New Roman" w:cs="Times New Roman"/>
          <w:sz w:val="24"/>
          <w:szCs w:val="24"/>
        </w:rPr>
        <w:t>oranın</w:t>
      </w:r>
      <w:r w:rsidR="005A5A84" w:rsidRPr="00CD531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5A5A84" w:rsidRPr="00CD531B">
        <w:rPr>
          <w:rFonts w:ascii="Times New Roman" w:hAnsi="Times New Roman" w:cs="Times New Roman"/>
          <w:sz w:val="24"/>
          <w:szCs w:val="24"/>
        </w:rPr>
        <w:t>k</w:t>
      </w:r>
      <w:r w:rsidRPr="00CD531B">
        <w:rPr>
          <w:rFonts w:ascii="Times New Roman" w:hAnsi="Times New Roman" w:cs="Times New Roman"/>
          <w:sz w:val="24"/>
          <w:szCs w:val="24"/>
        </w:rPr>
        <w:t>olesistek</w:t>
      </w:r>
      <w:r w:rsidR="005A5A84" w:rsidRPr="00CD531B">
        <w:rPr>
          <w:rFonts w:ascii="Times New Roman" w:hAnsi="Times New Roman" w:cs="Times New Roman"/>
          <w:sz w:val="24"/>
          <w:szCs w:val="24"/>
        </w:rPr>
        <w:t>tomiden</w:t>
      </w:r>
      <w:proofErr w:type="spellEnd"/>
      <w:r w:rsidR="005A5A84" w:rsidRPr="00CD531B">
        <w:rPr>
          <w:rFonts w:ascii="Times New Roman" w:hAnsi="Times New Roman" w:cs="Times New Roman"/>
          <w:sz w:val="24"/>
          <w:szCs w:val="24"/>
        </w:rPr>
        <w:t xml:space="preserve"> haftalar ya da aylar sonrasında</w:t>
      </w:r>
      <w:r w:rsidR="004553F6" w:rsidRPr="00CD531B">
        <w:rPr>
          <w:rFonts w:ascii="Times New Roman" w:hAnsi="Times New Roman" w:cs="Times New Roman"/>
          <w:sz w:val="24"/>
          <w:szCs w:val="24"/>
        </w:rPr>
        <w:t xml:space="preserve"> a</w:t>
      </w:r>
      <w:r w:rsidR="005A5A84" w:rsidRPr="00CD531B">
        <w:rPr>
          <w:rFonts w:ascii="Times New Roman" w:hAnsi="Times New Roman" w:cs="Times New Roman"/>
          <w:sz w:val="24"/>
          <w:szCs w:val="24"/>
        </w:rPr>
        <w:t xml:space="preserve">meliyat öncesi </w:t>
      </w:r>
      <w:proofErr w:type="gramStart"/>
      <w:r w:rsidR="005A5A84" w:rsidRPr="00CD531B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="004553F6" w:rsidRPr="00CD531B">
        <w:rPr>
          <w:rFonts w:ascii="Times New Roman" w:hAnsi="Times New Roman" w:cs="Times New Roman"/>
          <w:sz w:val="24"/>
          <w:szCs w:val="24"/>
        </w:rPr>
        <w:t xml:space="preserve"> devam</w:t>
      </w:r>
      <w:r w:rsidR="005A5A84" w:rsidRPr="00CD531B">
        <w:rPr>
          <w:rFonts w:ascii="Times New Roman" w:hAnsi="Times New Roman" w:cs="Times New Roman"/>
          <w:sz w:val="24"/>
          <w:szCs w:val="24"/>
        </w:rPr>
        <w:t xml:space="preserve"> etmektedir </w:t>
      </w:r>
      <w:r w:rsidR="0051277F" w:rsidRPr="00CD531B">
        <w:rPr>
          <w:rFonts w:ascii="Times New Roman" w:hAnsi="Times New Roman" w:cs="Times New Roman"/>
          <w:sz w:val="24"/>
          <w:szCs w:val="24"/>
        </w:rPr>
        <w:t>ya da tekrar</w:t>
      </w:r>
      <w:r w:rsidR="006C7B32" w:rsidRPr="00CD531B">
        <w:rPr>
          <w:rFonts w:ascii="Times New Roman" w:hAnsi="Times New Roman" w:cs="Times New Roman"/>
          <w:sz w:val="24"/>
          <w:szCs w:val="24"/>
        </w:rPr>
        <w:t xml:space="preserve"> görülmektedir </w:t>
      </w:r>
      <w:r w:rsidR="0065405C" w:rsidRPr="00CD531B">
        <w:rPr>
          <w:rFonts w:ascii="Times New Roman" w:hAnsi="Times New Roman" w:cs="Times New Roman"/>
          <w:sz w:val="24"/>
          <w:szCs w:val="24"/>
        </w:rPr>
        <w:t>(1)</w:t>
      </w:r>
      <w:r w:rsidR="005A5A84" w:rsidRPr="00CD531B">
        <w:rPr>
          <w:rFonts w:ascii="Times New Roman" w:hAnsi="Times New Roman" w:cs="Times New Roman"/>
          <w:sz w:val="24"/>
          <w:szCs w:val="24"/>
        </w:rPr>
        <w:t xml:space="preserve">. </w:t>
      </w:r>
      <w:r w:rsidR="00ED5812" w:rsidRPr="00CD531B">
        <w:rPr>
          <w:rFonts w:ascii="Times New Roman" w:hAnsi="Times New Roman" w:cs="Times New Roman"/>
          <w:sz w:val="24"/>
          <w:szCs w:val="24"/>
        </w:rPr>
        <w:t>PKS</w:t>
      </w:r>
      <w:r w:rsidR="005A5A84" w:rsidRPr="00CD531B">
        <w:rPr>
          <w:rFonts w:ascii="Times New Roman" w:hAnsi="Times New Roman" w:cs="Times New Roman"/>
          <w:sz w:val="24"/>
          <w:szCs w:val="24"/>
        </w:rPr>
        <w:t xml:space="preserve"> olarak adlandırılan bu sevimsiz durum i</w:t>
      </w:r>
      <w:r w:rsidR="004553F6" w:rsidRPr="00CD531B">
        <w:rPr>
          <w:rFonts w:ascii="Times New Roman" w:hAnsi="Times New Roman" w:cs="Times New Roman"/>
          <w:sz w:val="24"/>
          <w:szCs w:val="24"/>
        </w:rPr>
        <w:t xml:space="preserve">lk defa </w:t>
      </w:r>
      <w:proofErr w:type="spellStart"/>
      <w:r w:rsidR="004553F6" w:rsidRPr="00CD531B">
        <w:rPr>
          <w:rFonts w:ascii="Times New Roman" w:hAnsi="Times New Roman" w:cs="Times New Roman"/>
          <w:sz w:val="24"/>
          <w:szCs w:val="24"/>
        </w:rPr>
        <w:t>Womar</w:t>
      </w:r>
      <w:proofErr w:type="spellEnd"/>
      <w:r w:rsidR="004553F6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553F6" w:rsidRPr="00CD531B">
        <w:rPr>
          <w:rFonts w:ascii="Times New Roman" w:hAnsi="Times New Roman" w:cs="Times New Roman"/>
          <w:sz w:val="24"/>
          <w:szCs w:val="24"/>
        </w:rPr>
        <w:t>Crider</w:t>
      </w:r>
      <w:proofErr w:type="spellEnd"/>
      <w:r w:rsidR="004553F6" w:rsidRPr="00CD531B">
        <w:rPr>
          <w:rFonts w:ascii="Times New Roman" w:hAnsi="Times New Roman" w:cs="Times New Roman"/>
          <w:sz w:val="24"/>
          <w:szCs w:val="24"/>
        </w:rPr>
        <w:t xml:space="preserve"> tarafından tarif</w:t>
      </w:r>
      <w:r w:rsidR="0065405C" w:rsidRPr="00CD531B">
        <w:rPr>
          <w:rFonts w:ascii="Times New Roman" w:hAnsi="Times New Roman" w:cs="Times New Roman"/>
          <w:sz w:val="24"/>
          <w:szCs w:val="24"/>
        </w:rPr>
        <w:t xml:space="preserve"> edilmiştir (2)</w:t>
      </w:r>
      <w:r w:rsidR="004553F6" w:rsidRPr="00CD531B">
        <w:rPr>
          <w:rFonts w:ascii="Times New Roman" w:hAnsi="Times New Roman" w:cs="Times New Roman"/>
          <w:sz w:val="24"/>
          <w:szCs w:val="24"/>
        </w:rPr>
        <w:t xml:space="preserve">. </w:t>
      </w:r>
      <w:r w:rsidR="007572BD">
        <w:rPr>
          <w:rFonts w:ascii="Times New Roman" w:hAnsi="Times New Roman" w:cs="Times New Roman"/>
          <w:sz w:val="24"/>
          <w:szCs w:val="24"/>
        </w:rPr>
        <w:t>Sendromun görülme sıklığı</w:t>
      </w:r>
      <w:r w:rsidR="006C7B32" w:rsidRPr="00CD531B">
        <w:rPr>
          <w:rFonts w:ascii="Times New Roman" w:hAnsi="Times New Roman" w:cs="Times New Roman"/>
          <w:sz w:val="24"/>
          <w:szCs w:val="24"/>
        </w:rPr>
        <w:t xml:space="preserve"> %5-47 </w:t>
      </w:r>
      <w:r w:rsidR="00E96D25" w:rsidRPr="00CD531B">
        <w:rPr>
          <w:rFonts w:ascii="Times New Roman" w:hAnsi="Times New Roman" w:cs="Times New Roman"/>
          <w:sz w:val="24"/>
          <w:szCs w:val="24"/>
        </w:rPr>
        <w:t xml:space="preserve">arasında geniş bir </w:t>
      </w:r>
      <w:r w:rsidR="007572BD">
        <w:rPr>
          <w:rFonts w:ascii="Times New Roman" w:hAnsi="Times New Roman" w:cs="Times New Roman"/>
          <w:sz w:val="24"/>
          <w:szCs w:val="24"/>
        </w:rPr>
        <w:t xml:space="preserve">aralık gösterir. </w:t>
      </w:r>
      <w:proofErr w:type="spellStart"/>
      <w:r w:rsidR="00E96D25" w:rsidRPr="00CD531B">
        <w:rPr>
          <w:rFonts w:ascii="Times New Roman" w:hAnsi="Times New Roman" w:cs="Times New Roman"/>
          <w:sz w:val="24"/>
          <w:szCs w:val="24"/>
        </w:rPr>
        <w:t>Semptom</w:t>
      </w:r>
      <w:r w:rsidR="007572BD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="007572BD">
        <w:rPr>
          <w:rFonts w:ascii="Times New Roman" w:hAnsi="Times New Roman" w:cs="Times New Roman"/>
          <w:sz w:val="24"/>
          <w:szCs w:val="24"/>
        </w:rPr>
        <w:t xml:space="preserve"> durum</w:t>
      </w:r>
      <w:r w:rsidR="00E96D25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D25" w:rsidRPr="00CD531B">
        <w:rPr>
          <w:rFonts w:ascii="Times New Roman" w:hAnsi="Times New Roman" w:cs="Times New Roman"/>
          <w:sz w:val="24"/>
          <w:szCs w:val="24"/>
        </w:rPr>
        <w:t>kolesistektomiden</w:t>
      </w:r>
      <w:proofErr w:type="spellEnd"/>
      <w:r w:rsidR="00E96D25" w:rsidRPr="00CD531B">
        <w:rPr>
          <w:rFonts w:ascii="Times New Roman" w:hAnsi="Times New Roman" w:cs="Times New Roman"/>
          <w:sz w:val="24"/>
          <w:szCs w:val="24"/>
        </w:rPr>
        <w:t xml:space="preserve"> 2 gün ile 25 yıl </w:t>
      </w:r>
      <w:r w:rsidR="007572BD">
        <w:rPr>
          <w:rFonts w:ascii="Times New Roman" w:hAnsi="Times New Roman" w:cs="Times New Roman"/>
          <w:sz w:val="24"/>
          <w:szCs w:val="24"/>
        </w:rPr>
        <w:t>gibi oldukça geniş bir aralığın içinde ortaya çıkabilir</w:t>
      </w:r>
      <w:r w:rsidR="0065405C" w:rsidRPr="00CD531B">
        <w:rPr>
          <w:rFonts w:ascii="Times New Roman" w:hAnsi="Times New Roman" w:cs="Times New Roman"/>
          <w:sz w:val="24"/>
          <w:szCs w:val="24"/>
        </w:rPr>
        <w:t xml:space="preserve"> (3)</w:t>
      </w:r>
      <w:r w:rsidR="00E96D25" w:rsidRPr="00CD5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Etyolojisinde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gastroözof</w:t>
      </w:r>
      <w:r w:rsidR="007572BD">
        <w:rPr>
          <w:rFonts w:ascii="Times New Roman" w:hAnsi="Times New Roman" w:cs="Times New Roman"/>
          <w:sz w:val="24"/>
          <w:szCs w:val="24"/>
        </w:rPr>
        <w:t>agial</w:t>
      </w:r>
      <w:proofErr w:type="spellEnd"/>
      <w:r w:rsidR="00757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="007572BD">
        <w:rPr>
          <w:rFonts w:ascii="Times New Roman" w:hAnsi="Times New Roman" w:cs="Times New Roman"/>
          <w:sz w:val="24"/>
          <w:szCs w:val="24"/>
        </w:rPr>
        <w:t xml:space="preserve"> hastalığı, </w:t>
      </w:r>
      <w:proofErr w:type="spellStart"/>
      <w:r w:rsidR="007572BD">
        <w:rPr>
          <w:rFonts w:ascii="Times New Roman" w:hAnsi="Times New Roman" w:cs="Times New Roman"/>
          <w:sz w:val="24"/>
          <w:szCs w:val="24"/>
        </w:rPr>
        <w:t>irritabl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bağırsak hastalığı,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ülser hastalığı ya da kronik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pankreatit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gibi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ekstrabiliyer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kaynaklı ya da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biliyer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striktür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, safra kaçakları,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koledokolitiazis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oddi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sfinkter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, uzun sistik kanal kalıntısı ve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safra kesesi</w:t>
      </w:r>
      <w:r w:rsidR="00347267">
        <w:rPr>
          <w:rFonts w:ascii="Times New Roman" w:hAnsi="Times New Roman" w:cs="Times New Roman"/>
          <w:sz w:val="24"/>
          <w:szCs w:val="24"/>
        </w:rPr>
        <w:t xml:space="preserve"> </w:t>
      </w:r>
      <w:r w:rsidR="00124B12" w:rsidRPr="00CD531B">
        <w:rPr>
          <w:rFonts w:ascii="Times New Roman" w:hAnsi="Times New Roman" w:cs="Times New Roman"/>
          <w:sz w:val="24"/>
          <w:szCs w:val="24"/>
        </w:rPr>
        <w:t xml:space="preserve">gibi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biliyer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nedenler sayılabilir </w:t>
      </w:r>
      <w:r w:rsidR="0065405C" w:rsidRPr="00CD531B">
        <w:rPr>
          <w:rFonts w:ascii="Times New Roman" w:hAnsi="Times New Roman" w:cs="Times New Roman"/>
          <w:sz w:val="24"/>
          <w:szCs w:val="24"/>
        </w:rPr>
        <w:t>(4)</w:t>
      </w:r>
      <w:r w:rsidR="00124B12" w:rsidRPr="00CD531B">
        <w:rPr>
          <w:rFonts w:ascii="Times New Roman" w:hAnsi="Times New Roman" w:cs="Times New Roman"/>
          <w:sz w:val="24"/>
          <w:szCs w:val="24"/>
        </w:rPr>
        <w:t xml:space="preserve">. Bunlar arasında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laparoskopik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B12" w:rsidRPr="00CD531B">
        <w:rPr>
          <w:rFonts w:ascii="Times New Roman" w:hAnsi="Times New Roman" w:cs="Times New Roman"/>
          <w:sz w:val="24"/>
          <w:szCs w:val="24"/>
        </w:rPr>
        <w:t>kolesistektomiden</w:t>
      </w:r>
      <w:proofErr w:type="spellEnd"/>
      <w:r w:rsidR="00124B12" w:rsidRPr="00CD531B">
        <w:rPr>
          <w:rFonts w:ascii="Times New Roman" w:hAnsi="Times New Roman" w:cs="Times New Roman"/>
          <w:sz w:val="24"/>
          <w:szCs w:val="24"/>
        </w:rPr>
        <w:t xml:space="preserve"> sonra </w:t>
      </w:r>
      <w:r w:rsidR="00ED5812" w:rsidRPr="00CD531B">
        <w:rPr>
          <w:rFonts w:ascii="Times New Roman" w:hAnsi="Times New Roman" w:cs="Times New Roman"/>
          <w:sz w:val="24"/>
          <w:szCs w:val="24"/>
        </w:rPr>
        <w:t>RSK</w:t>
      </w:r>
      <w:r w:rsidR="00124B12" w:rsidRPr="00CD531B">
        <w:rPr>
          <w:rFonts w:ascii="Times New Roman" w:hAnsi="Times New Roman" w:cs="Times New Roman"/>
          <w:sz w:val="24"/>
          <w:szCs w:val="24"/>
        </w:rPr>
        <w:t xml:space="preserve"> görülme sıklığı %13,3 dür </w:t>
      </w:r>
      <w:r w:rsidR="0065405C" w:rsidRPr="00CD531B">
        <w:rPr>
          <w:rFonts w:ascii="Times New Roman" w:hAnsi="Times New Roman" w:cs="Times New Roman"/>
          <w:sz w:val="24"/>
          <w:szCs w:val="24"/>
        </w:rPr>
        <w:t>(5)</w:t>
      </w:r>
      <w:r w:rsidR="00124B12" w:rsidRPr="00CD531B">
        <w:rPr>
          <w:rFonts w:ascii="Times New Roman" w:hAnsi="Times New Roman" w:cs="Times New Roman"/>
          <w:sz w:val="24"/>
          <w:szCs w:val="24"/>
        </w:rPr>
        <w:t xml:space="preserve">. </w:t>
      </w:r>
      <w:r w:rsidR="002145FF" w:rsidRPr="00CD531B">
        <w:rPr>
          <w:rFonts w:ascii="Times New Roman" w:hAnsi="Times New Roman" w:cs="Times New Roman"/>
          <w:sz w:val="24"/>
          <w:szCs w:val="24"/>
        </w:rPr>
        <w:t xml:space="preserve">En sık görülen semptomlar </w:t>
      </w:r>
      <w:r w:rsidR="0051277F" w:rsidRPr="00CD531B">
        <w:rPr>
          <w:rFonts w:ascii="Times New Roman" w:hAnsi="Times New Roman" w:cs="Times New Roman"/>
          <w:sz w:val="24"/>
          <w:szCs w:val="24"/>
        </w:rPr>
        <w:t xml:space="preserve">sağ üst kadran ve </w:t>
      </w:r>
      <w:proofErr w:type="spellStart"/>
      <w:r w:rsidR="0051277F" w:rsidRPr="00CD531B">
        <w:rPr>
          <w:rFonts w:ascii="Times New Roman" w:hAnsi="Times New Roman" w:cs="Times New Roman"/>
          <w:sz w:val="24"/>
          <w:szCs w:val="24"/>
        </w:rPr>
        <w:t>epigastrik</w:t>
      </w:r>
      <w:proofErr w:type="spellEnd"/>
      <w:r w:rsidR="0051277F" w:rsidRPr="00CD531B">
        <w:rPr>
          <w:rFonts w:ascii="Times New Roman" w:hAnsi="Times New Roman" w:cs="Times New Roman"/>
          <w:sz w:val="24"/>
          <w:szCs w:val="24"/>
        </w:rPr>
        <w:t xml:space="preserve"> bölgede ağrı ve sarılıktır</w:t>
      </w:r>
      <w:r w:rsidR="002145FF" w:rsidRPr="00CD531B">
        <w:rPr>
          <w:rFonts w:ascii="Times New Roman" w:hAnsi="Times New Roman" w:cs="Times New Roman"/>
          <w:sz w:val="24"/>
          <w:szCs w:val="24"/>
        </w:rPr>
        <w:t>. Daha az sıklıkla</w:t>
      </w:r>
      <w:r w:rsidR="0051277F" w:rsidRPr="00CD531B">
        <w:rPr>
          <w:rFonts w:ascii="Times New Roman" w:hAnsi="Times New Roman" w:cs="Times New Roman"/>
          <w:sz w:val="24"/>
          <w:szCs w:val="24"/>
        </w:rPr>
        <w:t xml:space="preserve"> da bulantı-kusma, şişkinlik </w:t>
      </w:r>
      <w:r w:rsidR="006C34D9" w:rsidRPr="00CD531B">
        <w:rPr>
          <w:rFonts w:ascii="Times New Roman" w:hAnsi="Times New Roman" w:cs="Times New Roman"/>
          <w:sz w:val="24"/>
          <w:szCs w:val="24"/>
        </w:rPr>
        <w:t xml:space="preserve">ve </w:t>
      </w:r>
      <w:r w:rsidR="0051277F" w:rsidRPr="00CD531B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dispeptik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şikayetler görülebilir. </w:t>
      </w:r>
      <w:r w:rsidR="00DB7EB2" w:rsidRPr="00CD531B">
        <w:rPr>
          <w:rFonts w:ascii="Times New Roman" w:hAnsi="Times New Roman" w:cs="Times New Roman"/>
          <w:sz w:val="24"/>
          <w:szCs w:val="24"/>
        </w:rPr>
        <w:t>Tanı</w:t>
      </w:r>
      <w:r w:rsidR="007572BD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7572BD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DB7EB2" w:rsidRPr="00CD531B">
        <w:rPr>
          <w:rFonts w:ascii="Times New Roman" w:hAnsi="Times New Roman" w:cs="Times New Roman"/>
          <w:sz w:val="24"/>
          <w:szCs w:val="24"/>
        </w:rPr>
        <w:t xml:space="preserve"> ultrasonografi</w:t>
      </w:r>
      <w:r w:rsidR="007572BD">
        <w:rPr>
          <w:rFonts w:ascii="Times New Roman" w:hAnsi="Times New Roman" w:cs="Times New Roman"/>
          <w:sz w:val="24"/>
          <w:szCs w:val="24"/>
        </w:rPr>
        <w:t xml:space="preserve"> (USG)</w:t>
      </w:r>
      <w:r w:rsidR="00DB7EB2" w:rsidRPr="00CD531B">
        <w:rPr>
          <w:rFonts w:ascii="Times New Roman" w:hAnsi="Times New Roman" w:cs="Times New Roman"/>
          <w:sz w:val="24"/>
          <w:szCs w:val="24"/>
        </w:rPr>
        <w:t xml:space="preserve">, </w:t>
      </w:r>
      <w:r w:rsidR="002145FF" w:rsidRPr="00CD531B">
        <w:rPr>
          <w:rFonts w:ascii="Times New Roman" w:hAnsi="Times New Roman" w:cs="Times New Roman"/>
          <w:sz w:val="24"/>
          <w:szCs w:val="24"/>
        </w:rPr>
        <w:t xml:space="preserve">bilgisayarlı </w:t>
      </w:r>
      <w:proofErr w:type="gramStart"/>
      <w:r w:rsidR="002145FF" w:rsidRPr="00CD531B">
        <w:rPr>
          <w:rFonts w:ascii="Times New Roman" w:hAnsi="Times New Roman" w:cs="Times New Roman"/>
          <w:sz w:val="24"/>
          <w:szCs w:val="24"/>
        </w:rPr>
        <w:t>tomografi</w:t>
      </w:r>
      <w:proofErr w:type="gramEnd"/>
      <w:r w:rsidR="007572BD">
        <w:rPr>
          <w:rFonts w:ascii="Times New Roman" w:hAnsi="Times New Roman" w:cs="Times New Roman"/>
          <w:sz w:val="24"/>
          <w:szCs w:val="24"/>
        </w:rPr>
        <w:t xml:space="preserve"> (BT)</w:t>
      </w:r>
      <w:r w:rsidR="002145FF" w:rsidRPr="00CD531B">
        <w:rPr>
          <w:rFonts w:ascii="Times New Roman" w:hAnsi="Times New Roman" w:cs="Times New Roman"/>
          <w:sz w:val="24"/>
          <w:szCs w:val="24"/>
        </w:rPr>
        <w:t xml:space="preserve">, </w:t>
      </w:r>
      <w:r w:rsidR="00DB7EB2" w:rsidRPr="00CD531B">
        <w:rPr>
          <w:rFonts w:ascii="Times New Roman" w:hAnsi="Times New Roman" w:cs="Times New Roman"/>
          <w:sz w:val="24"/>
          <w:szCs w:val="24"/>
        </w:rPr>
        <w:t xml:space="preserve">endoskopik </w:t>
      </w:r>
      <w:proofErr w:type="spellStart"/>
      <w:r w:rsidR="00DB7EB2" w:rsidRPr="00CD531B">
        <w:rPr>
          <w:rFonts w:ascii="Times New Roman" w:hAnsi="Times New Roman" w:cs="Times New Roman"/>
          <w:sz w:val="24"/>
          <w:szCs w:val="24"/>
        </w:rPr>
        <w:t>retrograd</w:t>
      </w:r>
      <w:proofErr w:type="spellEnd"/>
      <w:r w:rsidR="00DB7EB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EB2" w:rsidRPr="00CD531B">
        <w:rPr>
          <w:rFonts w:ascii="Times New Roman" w:hAnsi="Times New Roman" w:cs="Times New Roman"/>
          <w:sz w:val="24"/>
          <w:szCs w:val="24"/>
        </w:rPr>
        <w:t>kolanjio</w:t>
      </w:r>
      <w:r w:rsidR="002145FF" w:rsidRPr="00CD531B">
        <w:rPr>
          <w:rFonts w:ascii="Times New Roman" w:hAnsi="Times New Roman" w:cs="Times New Roman"/>
          <w:sz w:val="24"/>
          <w:szCs w:val="24"/>
        </w:rPr>
        <w:t>pankreato</w:t>
      </w:r>
      <w:r w:rsidR="00DB7EB2" w:rsidRPr="00CD531B">
        <w:rPr>
          <w:rFonts w:ascii="Times New Roman" w:hAnsi="Times New Roman" w:cs="Times New Roman"/>
          <w:sz w:val="24"/>
          <w:szCs w:val="24"/>
        </w:rPr>
        <w:t>grafi</w:t>
      </w:r>
      <w:proofErr w:type="spellEnd"/>
      <w:r w:rsidR="002145FF" w:rsidRPr="00CD531B">
        <w:rPr>
          <w:rFonts w:ascii="Times New Roman" w:hAnsi="Times New Roman" w:cs="Times New Roman"/>
          <w:sz w:val="24"/>
          <w:szCs w:val="24"/>
        </w:rPr>
        <w:t xml:space="preserve"> (ERCP)</w:t>
      </w:r>
      <w:r w:rsidR="00DB7EB2" w:rsidRPr="00CD531B">
        <w:rPr>
          <w:rFonts w:ascii="Times New Roman" w:hAnsi="Times New Roman" w:cs="Times New Roman"/>
          <w:sz w:val="24"/>
          <w:szCs w:val="24"/>
        </w:rPr>
        <w:t xml:space="preserve">, manyetik rezonans </w:t>
      </w:r>
      <w:proofErr w:type="spellStart"/>
      <w:r w:rsidR="00DB7EB2" w:rsidRPr="00CD531B">
        <w:rPr>
          <w:rFonts w:ascii="Times New Roman" w:hAnsi="Times New Roman" w:cs="Times New Roman"/>
          <w:sz w:val="24"/>
          <w:szCs w:val="24"/>
        </w:rPr>
        <w:t>kolanjiopankretografi</w:t>
      </w:r>
      <w:proofErr w:type="spellEnd"/>
      <w:r w:rsidR="002145FF" w:rsidRPr="00CD531B">
        <w:rPr>
          <w:rFonts w:ascii="Times New Roman" w:hAnsi="Times New Roman" w:cs="Times New Roman"/>
          <w:sz w:val="24"/>
          <w:szCs w:val="24"/>
        </w:rPr>
        <w:t xml:space="preserve"> (MRCP)</w:t>
      </w:r>
      <w:r w:rsidR="00DB7EB2" w:rsidRPr="00CD531B">
        <w:rPr>
          <w:rFonts w:ascii="Times New Roman" w:hAnsi="Times New Roman" w:cs="Times New Roman"/>
          <w:sz w:val="24"/>
          <w:szCs w:val="24"/>
        </w:rPr>
        <w:t xml:space="preserve"> kullanılır</w:t>
      </w:r>
      <w:r w:rsidR="002145FF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</w:rPr>
        <w:t>(6,7)</w:t>
      </w:r>
      <w:r w:rsidR="00DB7EB2" w:rsidRPr="00CD531B">
        <w:rPr>
          <w:rFonts w:ascii="Times New Roman" w:hAnsi="Times New Roman" w:cs="Times New Roman"/>
          <w:sz w:val="24"/>
          <w:szCs w:val="24"/>
        </w:rPr>
        <w:t>.</w:t>
      </w:r>
      <w:r w:rsidR="002145FF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6C34D9" w:rsidRPr="00CD531B">
        <w:rPr>
          <w:rFonts w:ascii="Times New Roman" w:hAnsi="Times New Roman" w:cs="Times New Roman"/>
          <w:sz w:val="24"/>
          <w:szCs w:val="24"/>
        </w:rPr>
        <w:t xml:space="preserve">Bunların haricinde endoskopik ultrasonografi (EUS),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intraoperatif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ultrasonografi,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intraoperatif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kolanjiografi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perkutan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96">
        <w:rPr>
          <w:rFonts w:ascii="Times New Roman" w:hAnsi="Times New Roman" w:cs="Times New Roman"/>
          <w:sz w:val="24"/>
          <w:szCs w:val="24"/>
        </w:rPr>
        <w:t>transhepatik</w:t>
      </w:r>
      <w:proofErr w:type="spellEnd"/>
      <w:r w:rsidR="00F74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96">
        <w:rPr>
          <w:rFonts w:ascii="Times New Roman" w:hAnsi="Times New Roman" w:cs="Times New Roman"/>
          <w:sz w:val="24"/>
          <w:szCs w:val="24"/>
        </w:rPr>
        <w:t>kolanjiografi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gi</w:t>
      </w:r>
      <w:r w:rsidR="00551FA7" w:rsidRPr="00CD531B">
        <w:rPr>
          <w:rFonts w:ascii="Times New Roman" w:hAnsi="Times New Roman" w:cs="Times New Roman"/>
          <w:sz w:val="24"/>
          <w:szCs w:val="24"/>
        </w:rPr>
        <w:t>bi tanı yöntemleri de kullanılabilir</w:t>
      </w:r>
      <w:r w:rsidR="006C34D9" w:rsidRPr="00CD531B">
        <w:rPr>
          <w:rFonts w:ascii="Times New Roman" w:hAnsi="Times New Roman" w:cs="Times New Roman"/>
          <w:sz w:val="24"/>
          <w:szCs w:val="24"/>
        </w:rPr>
        <w:t xml:space="preserve">. Tedavi yöntemleri arasında </w:t>
      </w:r>
      <w:r w:rsidR="00551FA7" w:rsidRPr="00CD531B">
        <w:rPr>
          <w:rFonts w:ascii="Times New Roman" w:hAnsi="Times New Roman" w:cs="Times New Roman"/>
          <w:sz w:val="24"/>
          <w:szCs w:val="24"/>
        </w:rPr>
        <w:t xml:space="preserve">açık ya da </w:t>
      </w:r>
      <w:proofErr w:type="spellStart"/>
      <w:r w:rsidR="00551FA7" w:rsidRPr="00CD531B">
        <w:rPr>
          <w:rFonts w:ascii="Times New Roman" w:hAnsi="Times New Roman" w:cs="Times New Roman"/>
          <w:sz w:val="24"/>
          <w:szCs w:val="24"/>
        </w:rPr>
        <w:t>laparoskopik</w:t>
      </w:r>
      <w:proofErr w:type="spellEnd"/>
      <w:r w:rsidR="00551FA7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6C34D9" w:rsidRPr="00CD531B">
        <w:rPr>
          <w:rFonts w:ascii="Times New Roman" w:hAnsi="Times New Roman" w:cs="Times New Roman"/>
          <w:sz w:val="24"/>
          <w:szCs w:val="24"/>
        </w:rPr>
        <w:t xml:space="preserve">tamamlayıcı </w:t>
      </w:r>
      <w:proofErr w:type="spellStart"/>
      <w:proofErr w:type="gramStart"/>
      <w:r w:rsidR="006C34D9" w:rsidRPr="00CD531B">
        <w:rPr>
          <w:rFonts w:ascii="Times New Roman" w:hAnsi="Times New Roman" w:cs="Times New Roman"/>
          <w:sz w:val="24"/>
          <w:szCs w:val="24"/>
        </w:rPr>
        <w:t>kolesiste</w:t>
      </w:r>
      <w:r w:rsidR="009A55CC" w:rsidRPr="00CD531B">
        <w:rPr>
          <w:rFonts w:ascii="Times New Roman" w:hAnsi="Times New Roman" w:cs="Times New Roman"/>
          <w:sz w:val="24"/>
          <w:szCs w:val="24"/>
        </w:rPr>
        <w:t>ktomi</w:t>
      </w:r>
      <w:proofErr w:type="spellEnd"/>
      <w:r w:rsidR="009A55CC" w:rsidRPr="00CD531B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="009A55CC" w:rsidRPr="00CD531B">
        <w:rPr>
          <w:rFonts w:ascii="Times New Roman" w:hAnsi="Times New Roman" w:cs="Times New Roman"/>
          <w:sz w:val="24"/>
          <w:szCs w:val="24"/>
        </w:rPr>
        <w:t>/veya</w:t>
      </w:r>
      <w:r w:rsidR="006C34D9" w:rsidRPr="00CD531B">
        <w:rPr>
          <w:rFonts w:ascii="Times New Roman" w:hAnsi="Times New Roman" w:cs="Times New Roman"/>
          <w:sz w:val="24"/>
          <w:szCs w:val="24"/>
        </w:rPr>
        <w:t xml:space="preserve"> endoskopik </w:t>
      </w:r>
      <w:r w:rsidR="007572BD">
        <w:rPr>
          <w:rFonts w:ascii="Times New Roman" w:hAnsi="Times New Roman" w:cs="Times New Roman"/>
          <w:sz w:val="24"/>
          <w:szCs w:val="24"/>
        </w:rPr>
        <w:t xml:space="preserve">taş </w:t>
      </w:r>
      <w:proofErr w:type="spellStart"/>
      <w:r w:rsidR="007572BD">
        <w:rPr>
          <w:rFonts w:ascii="Times New Roman" w:hAnsi="Times New Roman" w:cs="Times New Roman"/>
          <w:sz w:val="24"/>
          <w:szCs w:val="24"/>
        </w:rPr>
        <w:t>ekstraksiyonu</w:t>
      </w:r>
      <w:proofErr w:type="spellEnd"/>
      <w:r w:rsidR="007572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2BD">
        <w:rPr>
          <w:rFonts w:ascii="Times New Roman" w:hAnsi="Times New Roman" w:cs="Times New Roman"/>
          <w:sz w:val="24"/>
          <w:szCs w:val="24"/>
        </w:rPr>
        <w:t>papillo</w:t>
      </w:r>
      <w:r w:rsidR="006C34D9" w:rsidRPr="00CD531B">
        <w:rPr>
          <w:rFonts w:ascii="Times New Roman" w:hAnsi="Times New Roman" w:cs="Times New Roman"/>
          <w:sz w:val="24"/>
          <w:szCs w:val="24"/>
        </w:rPr>
        <w:t>tomi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ekstr</w:t>
      </w:r>
      <w:r w:rsidR="009A55CC" w:rsidRPr="00CD531B">
        <w:rPr>
          <w:rFonts w:ascii="Times New Roman" w:hAnsi="Times New Roman" w:cs="Times New Roman"/>
          <w:sz w:val="24"/>
          <w:szCs w:val="24"/>
        </w:rPr>
        <w:t>akorporeal</w:t>
      </w:r>
      <w:proofErr w:type="spellEnd"/>
      <w:r w:rsidR="009A55CC" w:rsidRPr="00CD531B">
        <w:rPr>
          <w:rFonts w:ascii="Times New Roman" w:hAnsi="Times New Roman" w:cs="Times New Roman"/>
          <w:sz w:val="24"/>
          <w:szCs w:val="24"/>
        </w:rPr>
        <w:t xml:space="preserve"> şok dalga </w:t>
      </w:r>
      <w:proofErr w:type="spellStart"/>
      <w:r w:rsidR="009A55CC" w:rsidRPr="00CD531B">
        <w:rPr>
          <w:rFonts w:ascii="Times New Roman" w:hAnsi="Times New Roman" w:cs="Times New Roman"/>
          <w:sz w:val="24"/>
          <w:szCs w:val="24"/>
        </w:rPr>
        <w:t>litotripsi</w:t>
      </w:r>
      <w:proofErr w:type="spellEnd"/>
      <w:r w:rsidR="009A55CC" w:rsidRPr="00CD531B">
        <w:rPr>
          <w:rFonts w:ascii="Times New Roman" w:hAnsi="Times New Roman" w:cs="Times New Roman"/>
          <w:sz w:val="24"/>
          <w:szCs w:val="24"/>
        </w:rPr>
        <w:t xml:space="preserve"> ve</w:t>
      </w:r>
      <w:r w:rsidR="006C34D9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="006C34D9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4D9" w:rsidRPr="00CD531B">
        <w:rPr>
          <w:rFonts w:ascii="Times New Roman" w:hAnsi="Times New Roman" w:cs="Times New Roman"/>
          <w:sz w:val="24"/>
          <w:szCs w:val="24"/>
        </w:rPr>
        <w:t>litotripsi</w:t>
      </w:r>
      <w:proofErr w:type="spellEnd"/>
      <w:r w:rsidR="009A55CC" w:rsidRPr="00CD531B">
        <w:rPr>
          <w:rFonts w:ascii="Times New Roman" w:hAnsi="Times New Roman" w:cs="Times New Roman"/>
          <w:sz w:val="24"/>
          <w:szCs w:val="24"/>
        </w:rPr>
        <w:t xml:space="preserve"> gibi yöntemler kullanılmaktadır. </w:t>
      </w:r>
    </w:p>
    <w:p w14:paraId="16E35DB9" w14:textId="7E6AD8B2" w:rsidR="00B21273" w:rsidRPr="00CD531B" w:rsidRDefault="009A55CC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7572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>unulan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çalışmada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laparoskopik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açık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görülen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tanı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tedavisinde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önemli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zorluklar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yaşanan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7267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347267" w:rsidRPr="00CD531B">
        <w:rPr>
          <w:rFonts w:ascii="Times New Roman" w:hAnsi="Times New Roman" w:cs="Times New Roman"/>
          <w:sz w:val="24"/>
          <w:szCs w:val="24"/>
        </w:rPr>
        <w:t xml:space="preserve"> safra kesesi</w:t>
      </w:r>
      <w:r w:rsidR="00347267">
        <w:rPr>
          <w:rFonts w:ascii="Times New Roman" w:hAnsi="Times New Roman" w:cs="Times New Roman"/>
          <w:sz w:val="24"/>
          <w:szCs w:val="24"/>
        </w:rPr>
        <w:t xml:space="preserve"> olan</w:t>
      </w:r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özellikleri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tanı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teda</w:t>
      </w:r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End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yöntemlerini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değerlendirilme</w:t>
      </w:r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End"/>
      <w:r w:rsidR="00757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72BD">
        <w:rPr>
          <w:rFonts w:ascii="Times New Roman" w:hAnsi="Times New Roman" w:cs="Times New Roman"/>
          <w:sz w:val="24"/>
          <w:szCs w:val="24"/>
          <w:lang w:val="en-US"/>
        </w:rPr>
        <w:t>amaçlanmıştır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B8F33F6" w14:textId="394BCB5B" w:rsidR="00B21273" w:rsidRPr="00CD531B" w:rsidRDefault="00B21273" w:rsidP="00CD531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 w:rsidRPr="00CD531B">
        <w:rPr>
          <w:rFonts w:ascii="Times New Roman" w:hAnsi="Times New Roman" w:cs="Times New Roman"/>
          <w:b/>
          <w:sz w:val="24"/>
          <w:szCs w:val="24"/>
          <w:lang w:val="en-US"/>
        </w:rPr>
        <w:t>Hastalar</w:t>
      </w:r>
      <w:proofErr w:type="spellEnd"/>
      <w:r w:rsidRPr="00CD5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CD53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b/>
          <w:sz w:val="24"/>
          <w:szCs w:val="24"/>
          <w:lang w:val="en-US"/>
        </w:rPr>
        <w:t>Metodlar</w:t>
      </w:r>
      <w:proofErr w:type="spellEnd"/>
    </w:p>
    <w:p w14:paraId="3902DD03" w14:textId="7DBD7675" w:rsidR="00E44AF0" w:rsidRPr="00CD531B" w:rsidRDefault="00B21273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>Ocak</w:t>
      </w:r>
      <w:proofErr w:type="spellEnd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>Ocak</w:t>
      </w:r>
      <w:proofErr w:type="spellEnd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>tarihleri</w:t>
      </w:r>
      <w:proofErr w:type="spellEnd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>rasında</w:t>
      </w:r>
      <w:proofErr w:type="spellEnd"/>
      <w:r w:rsidR="001E117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kliniğimizde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PKS </w:t>
      </w:r>
      <w:proofErr w:type="spellStart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proofErr w:type="gram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hastalara</w:t>
      </w:r>
      <w:proofErr w:type="spellEnd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ait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veril</w:t>
      </w:r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>retrospektif</w:t>
      </w:r>
      <w:proofErr w:type="spellEnd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>hastane</w:t>
      </w:r>
      <w:proofErr w:type="spellEnd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BF3" w:rsidRPr="00CD53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ayıtlarından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elde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edildi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PKS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proofErr w:type="gram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11’inde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etyolojik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neden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42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2504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429">
        <w:rPr>
          <w:rFonts w:ascii="Times New Roman" w:hAnsi="Times New Roman" w:cs="Times New Roman"/>
          <w:sz w:val="24"/>
          <w:szCs w:val="24"/>
          <w:lang w:val="en-US"/>
        </w:rPr>
        <w:t>belirlendi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Çalışmamıza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cerrahi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endoskopik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girişim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yapılan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 hasta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dahil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edildi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AAF">
        <w:rPr>
          <w:rFonts w:ascii="Times New Roman" w:hAnsi="Times New Roman" w:cs="Times New Roman"/>
          <w:sz w:val="24"/>
          <w:szCs w:val="24"/>
          <w:lang w:val="en-US"/>
        </w:rPr>
        <w:t>İntraoperatif</w:t>
      </w:r>
      <w:proofErr w:type="spellEnd"/>
      <w:r w:rsidR="00F33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koledok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eksplorasyonu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yapıl</w:t>
      </w:r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="00610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32A">
        <w:rPr>
          <w:rFonts w:ascii="Times New Roman" w:hAnsi="Times New Roman" w:cs="Times New Roman"/>
          <w:sz w:val="24"/>
          <w:szCs w:val="24"/>
          <w:lang w:val="en-US"/>
        </w:rPr>
        <w:t>hastalar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histopatolojik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safr</w:t>
      </w:r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karsinomu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proofErr w:type="gram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51FA7" w:rsidRPr="00CD531B">
        <w:rPr>
          <w:rFonts w:ascii="Times New Roman" w:hAnsi="Times New Roman" w:cs="Times New Roman"/>
          <w:sz w:val="24"/>
          <w:szCs w:val="24"/>
          <w:lang w:val="en-US"/>
        </w:rPr>
        <w:t>taşsız</w:t>
      </w:r>
      <w:proofErr w:type="spellEnd"/>
      <w:r w:rsidR="00F33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AAF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="00F33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AAF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="00F33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AAF">
        <w:rPr>
          <w:rFonts w:ascii="Times New Roman" w:hAnsi="Times New Roman" w:cs="Times New Roman"/>
          <w:sz w:val="24"/>
          <w:szCs w:val="24"/>
          <w:lang w:val="en-US"/>
        </w:rPr>
        <w:t>hastalığı</w:t>
      </w:r>
      <w:proofErr w:type="spellEnd"/>
      <w:r w:rsidR="00F33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AAF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3AA">
        <w:rPr>
          <w:rFonts w:ascii="Times New Roman" w:hAnsi="Times New Roman" w:cs="Times New Roman"/>
          <w:sz w:val="24"/>
          <w:szCs w:val="24"/>
          <w:lang w:val="en-US"/>
        </w:rPr>
        <w:t xml:space="preserve">digger </w:t>
      </w:r>
      <w:proofErr w:type="spellStart"/>
      <w:r w:rsidR="005143AA">
        <w:rPr>
          <w:rFonts w:ascii="Times New Roman" w:hAnsi="Times New Roman" w:cs="Times New Roman"/>
          <w:sz w:val="24"/>
          <w:szCs w:val="24"/>
          <w:lang w:val="en-US"/>
        </w:rPr>
        <w:t>ameliyat</w:t>
      </w:r>
      <w:proofErr w:type="spellEnd"/>
      <w:r w:rsidR="00514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3AA">
        <w:rPr>
          <w:rFonts w:ascii="Times New Roman" w:hAnsi="Times New Roman" w:cs="Times New Roman"/>
          <w:sz w:val="24"/>
          <w:szCs w:val="24"/>
          <w:lang w:val="en-US"/>
        </w:rPr>
        <w:t>prosedürleri</w:t>
      </w:r>
      <w:proofErr w:type="spellEnd"/>
      <w:r w:rsidR="005143A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whipple</w:t>
      </w:r>
      <w:proofErr w:type="spellEnd"/>
      <w:r w:rsidR="00514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3AA">
        <w:rPr>
          <w:rFonts w:ascii="Times New Roman" w:hAnsi="Times New Roman" w:cs="Times New Roman"/>
          <w:sz w:val="24"/>
          <w:szCs w:val="24"/>
          <w:lang w:val="en-US"/>
        </w:rPr>
        <w:t>operasyonu</w:t>
      </w:r>
      <w:proofErr w:type="spellEnd"/>
      <w:r w:rsidR="00514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43AA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="005143A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rlikte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yapılan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hastalar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dışı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bırakıldı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F8E8957" w14:textId="798D566C" w:rsidR="00316E7A" w:rsidRPr="00CD531B" w:rsidRDefault="0061032A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demografik</w:t>
      </w:r>
      <w:proofErr w:type="spellEnd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E11" w:rsidRPr="00CD531B">
        <w:rPr>
          <w:rFonts w:ascii="Times New Roman" w:hAnsi="Times New Roman" w:cs="Times New Roman"/>
          <w:sz w:val="24"/>
          <w:szCs w:val="24"/>
          <w:lang w:val="en-US"/>
        </w:rPr>
        <w:t>veriler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recurrent 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semptomları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ASA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skorları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>semptomları</w:t>
      </w:r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>görülmesi</w:t>
      </w:r>
      <w:proofErr w:type="spellEnd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>arasındaki</w:t>
      </w:r>
      <w:proofErr w:type="spellEnd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>süre</w:t>
      </w:r>
      <w:proofErr w:type="spellEnd"/>
      <w:r w:rsidR="00DE472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(ay</w:t>
      </w:r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aspartat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aminotransferaz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(AST),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alanin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aminotransferaz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(ALT),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alkalen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fosfataz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(ALP),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gama-glutamil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transferaz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(GGT), total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direct bilirubin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karaciğer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fonksiyon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testleri</w:t>
      </w:r>
      <w:proofErr w:type="spellEnd"/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USG</w:t>
      </w:r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BT</w:t>
      </w:r>
      <w:r w:rsidR="00E44AF0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MRCP</w:t>
      </w:r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US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ERCP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radyolojik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tanı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yöntemlerinin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sonuçları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yön</w:t>
      </w:r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ler</w:t>
      </w:r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inin</w:t>
      </w:r>
      <w:proofErr w:type="spellEnd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Cerrahi</w:t>
      </w:r>
      <w:proofErr w:type="spellEnd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2B2C" w:rsidRPr="00CD531B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oskopik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verileri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kayıt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edildi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>Çalışmamız</w:t>
      </w:r>
      <w:proofErr w:type="spellEnd"/>
      <w:r w:rsidR="003B1F9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hastalık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vaka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serisi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sebebiyle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sadece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tanımlayıcı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istatis</w:t>
      </w:r>
      <w:r>
        <w:rPr>
          <w:rFonts w:ascii="Times New Roman" w:hAnsi="Times New Roman" w:cs="Times New Roman"/>
          <w:sz w:val="24"/>
          <w:szCs w:val="24"/>
          <w:lang w:val="en-US"/>
        </w:rPr>
        <w:t>tiksel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yöntemleri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kullanıldı</w:t>
      </w:r>
      <w:proofErr w:type="spellEnd"/>
      <w:r w:rsidR="00316E7A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7ED1A9F" w14:textId="798ACE8C" w:rsidR="008E17BD" w:rsidRPr="00CD531B" w:rsidRDefault="008E17BD" w:rsidP="00CD531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D531B">
        <w:rPr>
          <w:rFonts w:ascii="Times New Roman" w:hAnsi="Times New Roman" w:cs="Times New Roman"/>
          <w:b/>
          <w:sz w:val="24"/>
          <w:szCs w:val="24"/>
          <w:lang w:val="en-US"/>
        </w:rPr>
        <w:t>Sonuçlar</w:t>
      </w:r>
      <w:proofErr w:type="spellEnd"/>
    </w:p>
    <w:p w14:paraId="39468B7B" w14:textId="10178695" w:rsidR="0089264F" w:rsidRPr="00CD531B" w:rsidRDefault="008E17BD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PKS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161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11’inde </w:t>
      </w:r>
      <w:proofErr w:type="spellStart"/>
      <w:r w:rsidR="00347267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347267" w:rsidRPr="00CD531B">
        <w:rPr>
          <w:rFonts w:ascii="Times New Roman" w:hAnsi="Times New Roman" w:cs="Times New Roman"/>
          <w:sz w:val="24"/>
          <w:szCs w:val="24"/>
        </w:rPr>
        <w:t xml:space="preserve"> safra kesesi</w:t>
      </w:r>
      <w:r w:rsidR="003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görüldü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10’u (%90.9)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iken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’i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(%9.1)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erkek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idi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Tanı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anında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yaş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ortalaması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55.3 (36-77)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yıldı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İlk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32A">
        <w:rPr>
          <w:rFonts w:ascii="Times New Roman" w:hAnsi="Times New Roman" w:cs="Times New Roman"/>
          <w:sz w:val="24"/>
          <w:szCs w:val="24"/>
          <w:lang w:val="en-US"/>
        </w:rPr>
        <w:t>semptomatik</w:t>
      </w:r>
      <w:proofErr w:type="spellEnd"/>
      <w:r w:rsidR="006103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espit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edilmesi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geçen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sü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ortalama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46.8 (1-420)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aydı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ağ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üst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kadran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epigastrik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bölgede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ağrı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tamamında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gözlenirken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3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hastada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beraberinde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sarılık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semptomuda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mevcuttu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anı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anında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AST, ALT, ALP, GGT, total </w:t>
      </w:r>
      <w:proofErr w:type="spellStart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direk</w:t>
      </w:r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bi</w:t>
      </w:r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lirubin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karaciğer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enzim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değerleri</w:t>
      </w:r>
      <w:proofErr w:type="spellEnd"/>
      <w:r w:rsidR="0089264F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496">
        <w:rPr>
          <w:rFonts w:ascii="Times New Roman" w:hAnsi="Times New Roman" w:cs="Times New Roman"/>
          <w:sz w:val="24"/>
          <w:szCs w:val="24"/>
          <w:lang w:val="en-US"/>
        </w:rPr>
        <w:t>sırasıyla</w:t>
      </w:r>
      <w:proofErr w:type="spellEnd"/>
      <w:r w:rsidR="00F74496">
        <w:rPr>
          <w:rFonts w:ascii="Times New Roman" w:hAnsi="Times New Roman" w:cs="Times New Roman"/>
          <w:sz w:val="24"/>
          <w:szCs w:val="24"/>
          <w:lang w:val="en-US"/>
        </w:rPr>
        <w:t xml:space="preserve"> 65.8±33.6, 69.7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43.6, 155.8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108, 151.4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140.4, 1.70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 xml:space="preserve">1.53 </w:t>
      </w:r>
      <w:proofErr w:type="spellStart"/>
      <w:r w:rsidR="00F74496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F74496">
        <w:rPr>
          <w:rFonts w:ascii="Times New Roman" w:hAnsi="Times New Roman" w:cs="Times New Roman"/>
          <w:sz w:val="24"/>
          <w:szCs w:val="24"/>
          <w:lang w:val="en-US"/>
        </w:rPr>
        <w:t xml:space="preserve"> 0.77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>±</w:t>
      </w:r>
      <w:r w:rsidR="00F74496">
        <w:rPr>
          <w:rFonts w:ascii="Times New Roman" w:hAnsi="Times New Roman" w:cs="Times New Roman"/>
          <w:sz w:val="24"/>
          <w:szCs w:val="24"/>
          <w:lang w:val="en-US"/>
        </w:rPr>
        <w:t xml:space="preserve">0.92 </w:t>
      </w:r>
      <w:proofErr w:type="spellStart"/>
      <w:r w:rsidR="00F74496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F74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4496">
        <w:rPr>
          <w:rFonts w:ascii="Times New Roman" w:hAnsi="Times New Roman" w:cs="Times New Roman"/>
          <w:sz w:val="24"/>
          <w:szCs w:val="24"/>
          <w:lang w:val="en-US"/>
        </w:rPr>
        <w:t>bulundu</w:t>
      </w:r>
      <w:proofErr w:type="spellEnd"/>
      <w:r w:rsidR="00F7449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Hasta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kayıtlarından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elde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edilen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verilere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ilk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kolesistektomisi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32A">
        <w:rPr>
          <w:rFonts w:ascii="Times New Roman" w:hAnsi="Times New Roman" w:cs="Times New Roman"/>
          <w:sz w:val="24"/>
          <w:szCs w:val="24"/>
          <w:lang w:val="en-US"/>
        </w:rPr>
        <w:t>kliniğimizde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lastRenderedPageBreak/>
        <w:t>gerçekleştirilmiştir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3’ünde ilk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yapılan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açık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yöntem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8’inde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laparoskopik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yöntem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gerçekleştirilmiştir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6621621" w14:textId="03E34C8C" w:rsidR="008C7332" w:rsidRPr="00CD531B" w:rsidRDefault="008C7332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  <w:t>Tan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ıda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abdominal USG, </w:t>
      </w:r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BT, MRCP, Endo-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USG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ERCP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görüntüleme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yöntemlerine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başvuruldu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D6C99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hastalara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abdominal USG </w:t>
      </w:r>
      <w:proofErr w:type="spellStart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B0184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MRCP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yapıldı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ancak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USG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belirlenemedi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MRCP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tamamında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görüntülendi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Belirlenen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kese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boyutu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ortalama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2.93 (2-4) cm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idi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içerisinde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7 (%63.6)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görüldü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6’sında (%54</w:t>
      </w:r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koled</w:t>
      </w:r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görülmesi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şüphesi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üzerine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>hastalara</w:t>
      </w:r>
      <w:proofErr w:type="spellEnd"/>
      <w:r w:rsidR="000A7E7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ERCP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yapıldı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Tablo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2’de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hastalara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kullanılan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radyolojik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tetkikler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belirlemede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doğruluk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oranları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gösterilmiştir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Çalışmaya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dahil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edilen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7’sine (%63.6)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açık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yöntem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tamamlayıcı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yapılırken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4 hasta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opere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edilmeden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tedavi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edildi</w:t>
      </w:r>
      <w:proofErr w:type="spell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A10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392E2E" w14:textId="1868776F" w:rsidR="00933022" w:rsidRPr="00CD531B" w:rsidRDefault="008C7332" w:rsidP="00CD531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B01843" w:rsidRPr="00CD531B">
        <w:rPr>
          <w:rFonts w:ascii="Times New Roman" w:hAnsi="Times New Roman" w:cs="Times New Roman"/>
          <w:b/>
          <w:sz w:val="24"/>
          <w:szCs w:val="24"/>
          <w:lang w:val="en-US"/>
        </w:rPr>
        <w:t>Tartışma</w:t>
      </w:r>
      <w:proofErr w:type="spell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1EF75C" w14:textId="4B30254D" w:rsidR="00525A98" w:rsidRPr="00CD531B" w:rsidRDefault="00DD2244" w:rsidP="00CD531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dünyada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ülkemizde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de en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sık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yapılan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operasyonlardan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biridir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hastaların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semptomları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kaybolurken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yaklaşık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%5-10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oranında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ameliyat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öncesi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şikayetler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devam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etmektedir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gün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içerisinde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tekrar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ortaya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çıkmaktadır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(4, 8)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Bu durum </w:t>
      </w:r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remnant </w:t>
      </w:r>
      <w:proofErr w:type="spellStart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>kesesinde</w:t>
      </w:r>
      <w:proofErr w:type="spell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proofErr w:type="gram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>kalması</w:t>
      </w:r>
      <w:proofErr w:type="spell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yeniden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oluşumuna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olabilir</w:t>
      </w:r>
      <w:proofErr w:type="spellEnd"/>
      <w:r w:rsidR="00934C33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Bizim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çalışmamızda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semptomların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tekrar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ortaya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çıkması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geçen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süre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ortalama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46</w:t>
      </w:r>
      <w:proofErr w:type="gram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1-420) ay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sü</w:t>
      </w:r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bulundu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sürenin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literature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göre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olmasının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nedeni</w:t>
      </w:r>
      <w:proofErr w:type="spellEnd"/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hastamız</w:t>
      </w:r>
      <w:r w:rsidR="00250B6E" w:rsidRPr="00CD531B">
        <w:rPr>
          <w:rFonts w:ascii="Times New Roman" w:hAnsi="Times New Roman" w:cs="Times New Roman"/>
          <w:sz w:val="24"/>
          <w:szCs w:val="24"/>
          <w:lang w:val="en-US"/>
        </w:rPr>
        <w:t>ın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027">
        <w:rPr>
          <w:rFonts w:ascii="Times New Roman" w:hAnsi="Times New Roman" w:cs="Times New Roman"/>
          <w:sz w:val="24"/>
          <w:szCs w:val="24"/>
          <w:lang w:val="en-US"/>
        </w:rPr>
        <w:t xml:space="preserve">ilk </w:t>
      </w:r>
      <w:proofErr w:type="spellStart"/>
      <w:r w:rsidR="00DD5027">
        <w:rPr>
          <w:rFonts w:ascii="Times New Roman" w:hAnsi="Times New Roman" w:cs="Times New Roman"/>
          <w:sz w:val="24"/>
          <w:szCs w:val="24"/>
          <w:lang w:val="en-US"/>
        </w:rPr>
        <w:t>ameliyatı</w:t>
      </w:r>
      <w:proofErr w:type="spellEnd"/>
      <w:r w:rsidR="00DD5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027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DD5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027">
        <w:rPr>
          <w:rFonts w:ascii="Times New Roman" w:hAnsi="Times New Roman" w:cs="Times New Roman"/>
          <w:sz w:val="24"/>
          <w:szCs w:val="24"/>
          <w:lang w:val="en-US"/>
        </w:rPr>
        <w:t>tek</w:t>
      </w:r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semptomatik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hale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gelmesi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arasındaki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süre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35 </w:t>
      </w:r>
      <w:proofErr w:type="spellStart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yıl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gibi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oldukça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olmasından</w:t>
      </w:r>
      <w:proofErr w:type="spellEnd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860BB" w:rsidRPr="00CD531B">
        <w:rPr>
          <w:rFonts w:ascii="Times New Roman" w:hAnsi="Times New Roman" w:cs="Times New Roman"/>
          <w:sz w:val="24"/>
          <w:szCs w:val="24"/>
          <w:lang w:val="en-US"/>
        </w:rPr>
        <w:t>kaynkalanmaktadır</w:t>
      </w:r>
      <w:proofErr w:type="spellEnd"/>
      <w:r w:rsidR="00C102AE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Sıklıkla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görülen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semptom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sağ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üst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kadranda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epigastrik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bölgede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ağrı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sarılık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bulantı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kusmadır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şikayetler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başına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görülebilirlerken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birliktede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görülebilirler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Çalışmamızdaki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hastalarda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sağ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üst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kadranda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ağrı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şikayeti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varken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hastada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beraberinde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sarılık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şikayetide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vardı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Remnant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kesede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kalan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sonradan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oluşan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taşların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lastRenderedPageBreak/>
        <w:t>safra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kanalına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düşmesi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sistik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kanalda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takılması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>oluşan</w:t>
      </w:r>
      <w:proofErr w:type="spellEnd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>inflamasyon</w:t>
      </w:r>
      <w:proofErr w:type="spellEnd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tıkanma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sarılığının</w:t>
      </w:r>
      <w:proofErr w:type="spellEnd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>nedenlerindendir</w:t>
      </w:r>
      <w:proofErr w:type="spellEnd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Kadınlarda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(%43)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erkeklere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(%28)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oranla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daha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sık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görülmektedir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(9)</w:t>
      </w:r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Çalışmamıza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dahil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ettiğimiz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10’u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kadın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iken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sadece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 hasta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erkek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cinsiyetteydi</w:t>
      </w:r>
      <w:proofErr w:type="spell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E62C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45E2947" w14:textId="566E3115" w:rsidR="0040214D" w:rsidRPr="00CD531B" w:rsidRDefault="00526ECA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531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sırasında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Calot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üçgeninin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anatomisinin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ortaya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konulamaması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durumunda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parsiyel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kolesitektomi</w:t>
      </w:r>
      <w:r w:rsidR="00CD6C99">
        <w:rPr>
          <w:rFonts w:ascii="Times New Roman" w:hAnsi="Times New Roman" w:cs="Times New Roman"/>
          <w:sz w:val="24"/>
          <w:szCs w:val="24"/>
          <w:lang w:val="en-US"/>
        </w:rPr>
        <w:t>nin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güvenli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seçenek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bildirilmiştir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(10-14)</w:t>
      </w:r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Özellikle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akut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kolesistit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durumunda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laparoskopik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yaklaşımdan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açığa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geçme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ihtimali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yüksektir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Laparoskopik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sırasında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açık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cerrahiye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geçmemek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parsiyel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>önerilmektedir</w:t>
      </w:r>
      <w:proofErr w:type="spellEnd"/>
      <w:r w:rsidR="001E5E47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(14)</w:t>
      </w:r>
      <w:r w:rsid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Moddy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ark.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post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sendromlarına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neden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biliyer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nedenler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çarpıcı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örneğin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iddia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etmişlerdir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(15)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iddiayı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destekler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nitelikte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çalışmada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103 post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sendromu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konulan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26’sında (%25)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neden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bildirilmiştir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(9)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Bizim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çalışmamızda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post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sendromu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tanısı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konulan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161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11’inde (%6.8) remnant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>bulunmuştur</w:t>
      </w:r>
      <w:proofErr w:type="spellEnd"/>
      <w:r w:rsidR="00724BFC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Parsiyel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sırasında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kese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içerisindeki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taşların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eksik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çıkartılması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post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sendromunun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oluşumuna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neden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ileri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sürülürken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(16, 17)</w:t>
      </w:r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remnant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kesede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kalan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küçük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taşların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salgıların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hangi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klinik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önemi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olmadığını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bildiren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çalışmalarda</w:t>
      </w:r>
      <w:proofErr w:type="spellEnd"/>
      <w:r w:rsidR="00CD6C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6C99">
        <w:rPr>
          <w:rFonts w:ascii="Times New Roman" w:hAnsi="Times New Roman" w:cs="Times New Roman"/>
          <w:sz w:val="24"/>
          <w:szCs w:val="24"/>
          <w:lang w:val="en-US"/>
        </w:rPr>
        <w:t>vardır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(18)</w:t>
      </w:r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Bizim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çalışmamızda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remnant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kesede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kalan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taşların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sonradan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oluşan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taşların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semptomların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oluşumuna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neden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düşünmekteyiz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Yapılan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meta</w:t>
      </w:r>
      <w:r w:rsidR="00270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analizde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laparoskopik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parsiyel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kolesistektomiden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kesede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görülme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oranını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%1</w:t>
      </w:r>
      <w:proofErr w:type="gram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açık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kolesitektomiden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%3.8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bildirmişlerdir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(19)</w:t>
      </w:r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çalışmada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semptomatik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12’sinde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ana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kanalında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taş</w:t>
      </w:r>
      <w:proofErr w:type="spellEnd"/>
      <w:proofErr w:type="gram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tespit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edilmiş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durumun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cerrahi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uzun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dönemde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kesede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kalan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taşların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kanala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düşmesi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neticesinde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olduğu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ileri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sürülmüştür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  <w:lang w:val="en-US"/>
        </w:rPr>
        <w:t>(16)</w:t>
      </w:r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214D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Bizim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çalışmamızda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da 11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>hastanın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FE1" w:rsidRPr="00CD531B">
        <w:rPr>
          <w:rFonts w:ascii="Times New Roman" w:hAnsi="Times New Roman" w:cs="Times New Roman"/>
          <w:sz w:val="24"/>
          <w:szCs w:val="24"/>
        </w:rPr>
        <w:t xml:space="preserve">7’sinde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</w:rPr>
        <w:t xml:space="preserve"> kesede, 4’ünde hem koledokta hem de </w:t>
      </w:r>
      <w:proofErr w:type="spellStart"/>
      <w:r w:rsidR="00016FE1" w:rsidRPr="00CD531B">
        <w:rPr>
          <w:rFonts w:ascii="Times New Roman" w:hAnsi="Times New Roman" w:cs="Times New Roman"/>
          <w:sz w:val="24"/>
          <w:szCs w:val="24"/>
        </w:rPr>
        <w:t>remanant</w:t>
      </w:r>
      <w:proofErr w:type="spellEnd"/>
      <w:r w:rsidR="00016FE1" w:rsidRPr="00CD531B">
        <w:rPr>
          <w:rFonts w:ascii="Times New Roman" w:hAnsi="Times New Roman" w:cs="Times New Roman"/>
          <w:sz w:val="24"/>
          <w:szCs w:val="24"/>
        </w:rPr>
        <w:t xml:space="preserve"> kesede ve 3 hastada ise sistik kanalda </w:t>
      </w:r>
      <w:proofErr w:type="gramStart"/>
      <w:r w:rsidR="00016FE1" w:rsidRPr="00CD531B">
        <w:rPr>
          <w:rFonts w:ascii="Times New Roman" w:hAnsi="Times New Roman" w:cs="Times New Roman"/>
          <w:sz w:val="24"/>
          <w:szCs w:val="24"/>
        </w:rPr>
        <w:t>taş</w:t>
      </w:r>
      <w:proofErr w:type="gramEnd"/>
      <w:r w:rsidR="00016FE1" w:rsidRPr="00CD531B">
        <w:rPr>
          <w:rFonts w:ascii="Times New Roman" w:hAnsi="Times New Roman" w:cs="Times New Roman"/>
          <w:sz w:val="24"/>
          <w:szCs w:val="24"/>
        </w:rPr>
        <w:t xml:space="preserve"> tespit edildi.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A1096" w14:textId="5F69E57F" w:rsidR="00636FAF" w:rsidRPr="00CD531B" w:rsidRDefault="0023718B" w:rsidP="00CD531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31B">
        <w:rPr>
          <w:rFonts w:ascii="Times New Roman" w:hAnsi="Times New Roman" w:cs="Times New Roman"/>
          <w:sz w:val="24"/>
          <w:szCs w:val="24"/>
        </w:rPr>
        <w:lastRenderedPageBreak/>
        <w:t xml:space="preserve">Post </w:t>
      </w:r>
      <w:proofErr w:type="spellStart"/>
      <w:r w:rsidRPr="00CD531B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</w:rPr>
        <w:t xml:space="preserve"> sendromunun tanısında artış günümüzde radyolojik görüntüleme yöntemlerindeki ilerlemeler sayesinde olmuştur </w:t>
      </w:r>
      <w:r w:rsidR="0065405C" w:rsidRPr="00CD531B">
        <w:rPr>
          <w:rFonts w:ascii="Times New Roman" w:hAnsi="Times New Roman" w:cs="Times New Roman"/>
          <w:sz w:val="24"/>
          <w:szCs w:val="24"/>
        </w:rPr>
        <w:t>(6,20)</w:t>
      </w:r>
      <w:r w:rsidRPr="00CD5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31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CD531B">
        <w:rPr>
          <w:rFonts w:ascii="Times New Roman" w:hAnsi="Times New Roman" w:cs="Times New Roman"/>
          <w:sz w:val="24"/>
          <w:szCs w:val="24"/>
        </w:rPr>
        <w:t xml:space="preserve"> USG, bilgisayarlı </w:t>
      </w:r>
      <w:proofErr w:type="gramStart"/>
      <w:r w:rsidRPr="00CD531B">
        <w:rPr>
          <w:rFonts w:ascii="Times New Roman" w:hAnsi="Times New Roman" w:cs="Times New Roman"/>
          <w:sz w:val="24"/>
          <w:szCs w:val="24"/>
        </w:rPr>
        <w:t>tomografi</w:t>
      </w:r>
      <w:proofErr w:type="gramEnd"/>
      <w:r w:rsidRPr="00CD531B">
        <w:rPr>
          <w:rFonts w:ascii="Times New Roman" w:hAnsi="Times New Roman" w:cs="Times New Roman"/>
          <w:sz w:val="24"/>
          <w:szCs w:val="24"/>
        </w:rPr>
        <w:t xml:space="preserve">, ERCP, </w:t>
      </w:r>
      <w:proofErr w:type="spellStart"/>
      <w:r w:rsidRPr="00CD531B">
        <w:rPr>
          <w:rFonts w:ascii="Times New Roman" w:hAnsi="Times New Roman" w:cs="Times New Roman"/>
          <w:sz w:val="24"/>
          <w:szCs w:val="24"/>
        </w:rPr>
        <w:t>Endo</w:t>
      </w:r>
      <w:proofErr w:type="spellEnd"/>
      <w:r w:rsidRPr="00CD531B">
        <w:rPr>
          <w:rFonts w:ascii="Times New Roman" w:hAnsi="Times New Roman" w:cs="Times New Roman"/>
          <w:sz w:val="24"/>
          <w:szCs w:val="24"/>
        </w:rPr>
        <w:t>-USG ve MRCP ister içerisinde taş olsun ister</w:t>
      </w:r>
      <w:r w:rsidR="00270AA7">
        <w:rPr>
          <w:rFonts w:ascii="Times New Roman" w:hAnsi="Times New Roman" w:cs="Times New Roman"/>
          <w:sz w:val="24"/>
          <w:szCs w:val="24"/>
        </w:rPr>
        <w:t xml:space="preserve"> olmasın </w:t>
      </w:r>
      <w:proofErr w:type="spellStart"/>
      <w:r w:rsidR="00270AA7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270AA7">
        <w:rPr>
          <w:rFonts w:ascii="Times New Roman" w:hAnsi="Times New Roman" w:cs="Times New Roman"/>
          <w:sz w:val="24"/>
          <w:szCs w:val="24"/>
        </w:rPr>
        <w:t xml:space="preserve"> safra kesesi</w:t>
      </w:r>
      <w:r w:rsidRPr="00CD531B">
        <w:rPr>
          <w:rFonts w:ascii="Times New Roman" w:hAnsi="Times New Roman" w:cs="Times New Roman"/>
          <w:sz w:val="24"/>
          <w:szCs w:val="24"/>
        </w:rPr>
        <w:t xml:space="preserve"> ve sistik kanal anatomisinin belirlenmesinde </w:t>
      </w:r>
      <w:r w:rsidR="00270AA7">
        <w:rPr>
          <w:rFonts w:ascii="Times New Roman" w:hAnsi="Times New Roman" w:cs="Times New Roman"/>
          <w:sz w:val="24"/>
          <w:szCs w:val="24"/>
        </w:rPr>
        <w:t>doyurucu</w:t>
      </w:r>
      <w:r w:rsidRPr="00CD531B">
        <w:rPr>
          <w:rFonts w:ascii="Times New Roman" w:hAnsi="Times New Roman" w:cs="Times New Roman"/>
          <w:sz w:val="24"/>
          <w:szCs w:val="24"/>
        </w:rPr>
        <w:t xml:space="preserve"> bilgiler vermektedirler.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USG’i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sıklıkla ilk tercih edilen yöntem olmasının yanı sıra 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%50 hastada </w:t>
      </w:r>
      <w:proofErr w:type="spellStart"/>
      <w:r w:rsidR="00713F24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713F24" w:rsidRPr="00CD531B">
        <w:rPr>
          <w:rFonts w:ascii="Times New Roman" w:hAnsi="Times New Roman" w:cs="Times New Roman"/>
          <w:sz w:val="24"/>
          <w:szCs w:val="24"/>
        </w:rPr>
        <w:t xml:space="preserve"> safra kesesin</w:t>
      </w:r>
      <w:r w:rsidR="00270AA7">
        <w:rPr>
          <w:rFonts w:ascii="Times New Roman" w:hAnsi="Times New Roman" w:cs="Times New Roman"/>
          <w:sz w:val="24"/>
          <w:szCs w:val="24"/>
        </w:rPr>
        <w:t>de yetersiz kalmaktadır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65405C" w:rsidRPr="00CD531B">
        <w:rPr>
          <w:rFonts w:ascii="Times New Roman" w:hAnsi="Times New Roman" w:cs="Times New Roman"/>
          <w:sz w:val="24"/>
          <w:szCs w:val="24"/>
        </w:rPr>
        <w:t>(21)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. USG ile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270AA7">
        <w:rPr>
          <w:rFonts w:ascii="Times New Roman" w:hAnsi="Times New Roman" w:cs="Times New Roman"/>
          <w:sz w:val="24"/>
          <w:szCs w:val="24"/>
        </w:rPr>
        <w:t xml:space="preserve">safra </w:t>
      </w:r>
      <w:r w:rsidR="00990FA8" w:rsidRPr="00CD531B">
        <w:rPr>
          <w:rFonts w:ascii="Times New Roman" w:hAnsi="Times New Roman" w:cs="Times New Roman"/>
          <w:sz w:val="24"/>
          <w:szCs w:val="24"/>
        </w:rPr>
        <w:t>kese</w:t>
      </w:r>
      <w:r w:rsidR="00270AA7">
        <w:rPr>
          <w:rFonts w:ascii="Times New Roman" w:hAnsi="Times New Roman" w:cs="Times New Roman"/>
          <w:sz w:val="24"/>
          <w:szCs w:val="24"/>
        </w:rPr>
        <w:t>si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nin gösterilememesine rağmen post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FA8" w:rsidRPr="00CD531B">
        <w:rPr>
          <w:rFonts w:ascii="Times New Roman" w:hAnsi="Times New Roman" w:cs="Times New Roman"/>
          <w:sz w:val="24"/>
          <w:szCs w:val="24"/>
        </w:rPr>
        <w:t>send</w:t>
      </w:r>
      <w:r w:rsidR="002A10AF" w:rsidRPr="00CD531B">
        <w:rPr>
          <w:rFonts w:ascii="Times New Roman" w:hAnsi="Times New Roman" w:cs="Times New Roman"/>
          <w:sz w:val="24"/>
          <w:szCs w:val="24"/>
        </w:rPr>
        <w:t>romundan</w:t>
      </w:r>
      <w:proofErr w:type="gram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hala şüpheleniliyorsa </w:t>
      </w:r>
      <w:r w:rsidR="00270AA7">
        <w:rPr>
          <w:rFonts w:ascii="Times New Roman" w:hAnsi="Times New Roman" w:cs="Times New Roman"/>
          <w:sz w:val="24"/>
          <w:szCs w:val="24"/>
        </w:rPr>
        <w:t>E</w:t>
      </w:r>
      <w:r w:rsidR="002A10AF" w:rsidRPr="00CD531B">
        <w:rPr>
          <w:rFonts w:ascii="Times New Roman" w:hAnsi="Times New Roman" w:cs="Times New Roman"/>
          <w:sz w:val="24"/>
          <w:szCs w:val="24"/>
        </w:rPr>
        <w:t>US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 ya da MRCP </w:t>
      </w:r>
      <w:r w:rsidR="00270AA7">
        <w:rPr>
          <w:rFonts w:ascii="Times New Roman" w:hAnsi="Times New Roman" w:cs="Times New Roman"/>
          <w:sz w:val="24"/>
          <w:szCs w:val="24"/>
        </w:rPr>
        <w:t>gecikmeksizin başvuru seçeneği olmalıdır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0AA7">
        <w:rPr>
          <w:rFonts w:ascii="Times New Roman" w:hAnsi="Times New Roman" w:cs="Times New Roman"/>
          <w:sz w:val="24"/>
          <w:szCs w:val="24"/>
        </w:rPr>
        <w:t>EUS’un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sensitivitesi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%</w:t>
      </w:r>
      <w:proofErr w:type="gramStart"/>
      <w:r w:rsidR="00990FA8" w:rsidRPr="00CD531B">
        <w:rPr>
          <w:rFonts w:ascii="Times New Roman" w:hAnsi="Times New Roman" w:cs="Times New Roman"/>
          <w:sz w:val="24"/>
          <w:szCs w:val="24"/>
        </w:rPr>
        <w:t>96.2</w:t>
      </w:r>
      <w:proofErr w:type="gram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v</w:t>
      </w:r>
      <w:r w:rsidR="0065405C" w:rsidRPr="00CD531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65405C" w:rsidRPr="00CD531B">
        <w:rPr>
          <w:rFonts w:ascii="Times New Roman" w:hAnsi="Times New Roman" w:cs="Times New Roman"/>
          <w:sz w:val="24"/>
          <w:szCs w:val="24"/>
        </w:rPr>
        <w:t>spesifitesi</w:t>
      </w:r>
      <w:proofErr w:type="spellEnd"/>
      <w:r w:rsidR="0065405C" w:rsidRPr="00CD531B">
        <w:rPr>
          <w:rFonts w:ascii="Times New Roman" w:hAnsi="Times New Roman" w:cs="Times New Roman"/>
          <w:sz w:val="24"/>
          <w:szCs w:val="24"/>
        </w:rPr>
        <w:t xml:space="preserve"> %88.9</w:t>
      </w:r>
      <w:r w:rsidR="00270AA7">
        <w:rPr>
          <w:rFonts w:ascii="Times New Roman" w:hAnsi="Times New Roman" w:cs="Times New Roman"/>
          <w:sz w:val="24"/>
          <w:szCs w:val="24"/>
        </w:rPr>
        <w:t>’dur</w:t>
      </w:r>
      <w:r w:rsidR="0065405C" w:rsidRPr="00CD531B">
        <w:rPr>
          <w:rFonts w:ascii="Times New Roman" w:hAnsi="Times New Roman" w:cs="Times New Roman"/>
          <w:sz w:val="24"/>
          <w:szCs w:val="24"/>
        </w:rPr>
        <w:t xml:space="preserve"> (16)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. MRCP içinde benzer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sensitivite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spesifite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oranları bildirilmekle birlikte kolay uygulanabilmesi,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sedasyon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gerektirmemesi ve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noninvaziv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olması nedeniyle daha fazla tercih edilmektedir. Bizim çalışmamızda da tüm hastalara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USG yapılmış fakat 4 hastada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270AA7">
        <w:rPr>
          <w:rFonts w:ascii="Times New Roman" w:hAnsi="Times New Roman" w:cs="Times New Roman"/>
          <w:sz w:val="24"/>
          <w:szCs w:val="24"/>
        </w:rPr>
        <w:t xml:space="preserve">safra </w:t>
      </w:r>
      <w:r w:rsidR="00990FA8" w:rsidRPr="00CD531B">
        <w:rPr>
          <w:rFonts w:ascii="Times New Roman" w:hAnsi="Times New Roman" w:cs="Times New Roman"/>
          <w:sz w:val="24"/>
          <w:szCs w:val="24"/>
        </w:rPr>
        <w:t>kese</w:t>
      </w:r>
      <w:r w:rsidR="00270AA7">
        <w:rPr>
          <w:rFonts w:ascii="Times New Roman" w:hAnsi="Times New Roman" w:cs="Times New Roman"/>
          <w:sz w:val="24"/>
          <w:szCs w:val="24"/>
        </w:rPr>
        <w:t>si gösteri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lememiştir. Yine tüm hastalarda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kese varlığı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MRCP</w:t>
      </w:r>
      <w:r w:rsidR="00270AA7">
        <w:rPr>
          <w:rFonts w:ascii="Times New Roman" w:hAnsi="Times New Roman" w:cs="Times New Roman"/>
          <w:sz w:val="24"/>
          <w:szCs w:val="24"/>
        </w:rPr>
        <w:t>’</w:t>
      </w:r>
      <w:r w:rsidR="00990FA8" w:rsidRPr="00CD531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görüntülenmiştir.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MRCP</w:t>
      </w:r>
      <w:r w:rsidR="00270AA7">
        <w:rPr>
          <w:rFonts w:ascii="Times New Roman" w:hAnsi="Times New Roman" w:cs="Times New Roman"/>
          <w:sz w:val="24"/>
          <w:szCs w:val="24"/>
        </w:rPr>
        <w:t>’</w:t>
      </w:r>
      <w:r w:rsidR="00990FA8" w:rsidRPr="00CD531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270AA7">
        <w:rPr>
          <w:rFonts w:ascii="Times New Roman" w:hAnsi="Times New Roman" w:cs="Times New Roman"/>
          <w:sz w:val="24"/>
          <w:szCs w:val="24"/>
        </w:rPr>
        <w:t xml:space="preserve">safra </w:t>
      </w:r>
      <w:r w:rsidR="00990FA8" w:rsidRPr="00CD531B">
        <w:rPr>
          <w:rFonts w:ascii="Times New Roman" w:hAnsi="Times New Roman" w:cs="Times New Roman"/>
          <w:sz w:val="24"/>
          <w:szCs w:val="24"/>
        </w:rPr>
        <w:t>kese</w:t>
      </w:r>
      <w:r w:rsidR="00270AA7">
        <w:rPr>
          <w:rFonts w:ascii="Times New Roman" w:hAnsi="Times New Roman" w:cs="Times New Roman"/>
          <w:sz w:val="24"/>
          <w:szCs w:val="24"/>
        </w:rPr>
        <w:t>sin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de ve ana safra kanalında taş görülmemesi nedeniyle </w:t>
      </w:r>
      <w:r w:rsidR="00270AA7">
        <w:rPr>
          <w:rFonts w:ascii="Times New Roman" w:hAnsi="Times New Roman" w:cs="Times New Roman"/>
          <w:sz w:val="24"/>
          <w:szCs w:val="24"/>
        </w:rPr>
        <w:t>EUS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 ile değerlendirilmiş ve koledokta </w:t>
      </w:r>
      <w:proofErr w:type="spellStart"/>
      <w:r w:rsidR="00990FA8" w:rsidRPr="00CD531B">
        <w:rPr>
          <w:rFonts w:ascii="Times New Roman" w:hAnsi="Times New Roman" w:cs="Times New Roman"/>
          <w:sz w:val="24"/>
          <w:szCs w:val="24"/>
        </w:rPr>
        <w:t>striktür</w:t>
      </w:r>
      <w:proofErr w:type="spellEnd"/>
      <w:r w:rsidR="00990FA8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270AA7">
        <w:rPr>
          <w:rFonts w:ascii="Times New Roman" w:hAnsi="Times New Roman" w:cs="Times New Roman"/>
          <w:sz w:val="24"/>
          <w:szCs w:val="24"/>
        </w:rPr>
        <w:t>varlığı saptanmıştır</w:t>
      </w:r>
      <w:r w:rsidR="00990FA8" w:rsidRPr="00CD53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MRCP’deki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ilerlemeler ile son yıllarda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mortalitesi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olan ve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invaziv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bir işlem olan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ERCP’nin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kullanımını sınırlandırmıştır. Fakat yine de hem tanı hem de tedavi edebilme </w:t>
      </w:r>
      <w:proofErr w:type="gramStart"/>
      <w:r w:rsidR="002A10AF" w:rsidRPr="00CD531B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sağlaması sebebiyle ERCP de bu hastalarda kullanılan önemli bir </w:t>
      </w:r>
      <w:r w:rsidR="00270AA7">
        <w:rPr>
          <w:rFonts w:ascii="Times New Roman" w:hAnsi="Times New Roman" w:cs="Times New Roman"/>
          <w:sz w:val="24"/>
          <w:szCs w:val="24"/>
        </w:rPr>
        <w:t>tanı aracı</w:t>
      </w:r>
      <w:r w:rsidR="002A10AF" w:rsidRPr="00CD531B">
        <w:rPr>
          <w:rFonts w:ascii="Times New Roman" w:hAnsi="Times New Roman" w:cs="Times New Roman"/>
          <w:sz w:val="24"/>
          <w:szCs w:val="24"/>
        </w:rPr>
        <w:t xml:space="preserve"> olarak yerini korumaya devam etmektedir. Bizim çalışmamızda da 6 hastaya (%54,5) ERCP yapıldı. Bu hastalardan sadece 2 tanesine tamamlayıcı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yapıldı. Diğer 4 (%</w:t>
      </w:r>
      <w:proofErr w:type="gramStart"/>
      <w:r w:rsidR="002A10AF" w:rsidRPr="00CD531B">
        <w:rPr>
          <w:rFonts w:ascii="Times New Roman" w:hAnsi="Times New Roman" w:cs="Times New Roman"/>
          <w:sz w:val="24"/>
          <w:szCs w:val="24"/>
        </w:rPr>
        <w:t>36.3</w:t>
      </w:r>
      <w:proofErr w:type="gram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) hasta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non-operatif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olarak tedavi edil</w:t>
      </w:r>
      <w:r w:rsidR="00270AA7">
        <w:rPr>
          <w:rFonts w:ascii="Times New Roman" w:hAnsi="Times New Roman" w:cs="Times New Roman"/>
          <w:sz w:val="24"/>
          <w:szCs w:val="24"/>
        </w:rPr>
        <w:t>di</w:t>
      </w:r>
      <w:r w:rsidR="002A10AF" w:rsidRPr="00CD531B">
        <w:rPr>
          <w:rFonts w:ascii="Times New Roman" w:hAnsi="Times New Roman" w:cs="Times New Roman"/>
          <w:sz w:val="24"/>
          <w:szCs w:val="24"/>
        </w:rPr>
        <w:t xml:space="preserve">. Tedavi seçimi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etyolojik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nedene bağlıdır.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kesede taş oluşmuş ya da kalmış ise tamamlayıcı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karsinom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ihtimali, tekrarlayan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kolanjit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atakları,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mukosel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oluşumu, tekrarlayan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koledokolitiazis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Mirizzi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sendromu gibi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A10AF" w:rsidRPr="00CD531B">
        <w:rPr>
          <w:rFonts w:ascii="Times New Roman" w:hAnsi="Times New Roman" w:cs="Times New Roman"/>
          <w:sz w:val="24"/>
          <w:szCs w:val="24"/>
        </w:rPr>
        <w:t>moratlitesi</w:t>
      </w:r>
      <w:proofErr w:type="spellEnd"/>
      <w:r w:rsidR="002A10AF" w:rsidRPr="00CD531B">
        <w:rPr>
          <w:rFonts w:ascii="Times New Roman" w:hAnsi="Times New Roman" w:cs="Times New Roman"/>
          <w:sz w:val="24"/>
          <w:szCs w:val="24"/>
        </w:rPr>
        <w:t xml:space="preserve"> olan patolojiler açısından önerilmektedir.  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Çalışmamızda 7 hastaya (%63.6) tamamlayıcı </w:t>
      </w:r>
      <w:proofErr w:type="spellStart"/>
      <w:r w:rsidR="00713F24" w:rsidRPr="00CD531B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="00713F24" w:rsidRPr="00CD531B">
        <w:rPr>
          <w:rFonts w:ascii="Times New Roman" w:hAnsi="Times New Roman" w:cs="Times New Roman"/>
          <w:sz w:val="24"/>
          <w:szCs w:val="24"/>
        </w:rPr>
        <w:t xml:space="preserve"> yapıldı. 2 hastada </w:t>
      </w:r>
      <w:proofErr w:type="spellStart"/>
      <w:r w:rsidR="00713F24" w:rsidRPr="00CD531B">
        <w:rPr>
          <w:rFonts w:ascii="Times New Roman" w:hAnsi="Times New Roman" w:cs="Times New Roman"/>
          <w:sz w:val="24"/>
          <w:szCs w:val="24"/>
        </w:rPr>
        <w:t>laparoskopik</w:t>
      </w:r>
      <w:proofErr w:type="spellEnd"/>
      <w:r w:rsidR="00270AA7">
        <w:rPr>
          <w:rFonts w:ascii="Times New Roman" w:hAnsi="Times New Roman" w:cs="Times New Roman"/>
          <w:sz w:val="24"/>
          <w:szCs w:val="24"/>
        </w:rPr>
        <w:t>,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 5 hastada ise tamamlay</w:t>
      </w:r>
      <w:r w:rsidR="00270AA7">
        <w:rPr>
          <w:rFonts w:ascii="Times New Roman" w:hAnsi="Times New Roman" w:cs="Times New Roman"/>
          <w:sz w:val="24"/>
          <w:szCs w:val="24"/>
        </w:rPr>
        <w:t xml:space="preserve">ıcı </w:t>
      </w:r>
      <w:proofErr w:type="spellStart"/>
      <w:r w:rsidR="00270AA7">
        <w:rPr>
          <w:rFonts w:ascii="Times New Roman" w:hAnsi="Times New Roman" w:cs="Times New Roman"/>
          <w:sz w:val="24"/>
          <w:szCs w:val="24"/>
        </w:rPr>
        <w:t>kolesitektomi</w:t>
      </w:r>
      <w:proofErr w:type="spellEnd"/>
      <w:r w:rsidR="00270AA7">
        <w:rPr>
          <w:rFonts w:ascii="Times New Roman" w:hAnsi="Times New Roman" w:cs="Times New Roman"/>
          <w:sz w:val="24"/>
          <w:szCs w:val="24"/>
        </w:rPr>
        <w:t xml:space="preserve"> açık yöntem ile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 gerçekleştirildi. </w:t>
      </w:r>
      <w:proofErr w:type="spellStart"/>
      <w:r w:rsidR="00713F24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713F24" w:rsidRPr="00CD531B">
        <w:rPr>
          <w:rFonts w:ascii="Times New Roman" w:hAnsi="Times New Roman" w:cs="Times New Roman"/>
          <w:sz w:val="24"/>
          <w:szCs w:val="24"/>
        </w:rPr>
        <w:t xml:space="preserve"> </w:t>
      </w:r>
      <w:r w:rsidR="00270AA7">
        <w:rPr>
          <w:rFonts w:ascii="Times New Roman" w:hAnsi="Times New Roman" w:cs="Times New Roman"/>
          <w:sz w:val="24"/>
          <w:szCs w:val="24"/>
        </w:rPr>
        <w:t xml:space="preserve">safra </w:t>
      </w:r>
      <w:r w:rsidR="00713F24" w:rsidRPr="00CD531B">
        <w:rPr>
          <w:rFonts w:ascii="Times New Roman" w:hAnsi="Times New Roman" w:cs="Times New Roman"/>
          <w:sz w:val="24"/>
          <w:szCs w:val="24"/>
        </w:rPr>
        <w:t>kese</w:t>
      </w:r>
      <w:r w:rsidR="00270AA7">
        <w:rPr>
          <w:rFonts w:ascii="Times New Roman" w:hAnsi="Times New Roman" w:cs="Times New Roman"/>
          <w:sz w:val="24"/>
          <w:szCs w:val="24"/>
        </w:rPr>
        <w:t>si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 boyutu fazla olan </w:t>
      </w:r>
      <w:r w:rsidR="00713F24" w:rsidRPr="00CD531B">
        <w:rPr>
          <w:rFonts w:ascii="Times New Roman" w:hAnsi="Times New Roman" w:cs="Times New Roman"/>
          <w:sz w:val="24"/>
          <w:szCs w:val="24"/>
        </w:rPr>
        <w:lastRenderedPageBreak/>
        <w:t xml:space="preserve">hastalarda kesede taş görülme oranı fazla bulunmuştur ve bu hastalara tamamlayıcı </w:t>
      </w:r>
      <w:proofErr w:type="spellStart"/>
      <w:r w:rsidR="00713F24" w:rsidRPr="00CD531B">
        <w:rPr>
          <w:rFonts w:ascii="Times New Roman" w:hAnsi="Times New Roman" w:cs="Times New Roman"/>
          <w:sz w:val="24"/>
          <w:szCs w:val="24"/>
        </w:rPr>
        <w:t>kolesistektomi</w:t>
      </w:r>
      <w:proofErr w:type="spellEnd"/>
      <w:r w:rsidR="00713F24" w:rsidRPr="00CD531B">
        <w:rPr>
          <w:rFonts w:ascii="Times New Roman" w:hAnsi="Times New Roman" w:cs="Times New Roman"/>
          <w:sz w:val="24"/>
          <w:szCs w:val="24"/>
        </w:rPr>
        <w:t xml:space="preserve"> yapılmıştır. Bu nedenle ge</w:t>
      </w:r>
      <w:r w:rsidR="00270AA7">
        <w:rPr>
          <w:rFonts w:ascii="Times New Roman" w:hAnsi="Times New Roman" w:cs="Times New Roman"/>
          <w:sz w:val="24"/>
          <w:szCs w:val="24"/>
        </w:rPr>
        <w:t>ride bırakılan kesenin boyutu</w:t>
      </w:r>
      <w:r w:rsidR="00713F24" w:rsidRPr="00CD531B">
        <w:rPr>
          <w:rFonts w:ascii="Times New Roman" w:hAnsi="Times New Roman" w:cs="Times New Roman"/>
          <w:sz w:val="24"/>
          <w:szCs w:val="24"/>
        </w:rPr>
        <w:t xml:space="preserve"> tedavi yöntemini etkilemektedir. </w:t>
      </w:r>
      <w:proofErr w:type="spellStart"/>
      <w:r w:rsidR="00821BFF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270AA7">
        <w:rPr>
          <w:rFonts w:ascii="Times New Roman" w:hAnsi="Times New Roman" w:cs="Times New Roman"/>
          <w:sz w:val="24"/>
          <w:szCs w:val="24"/>
        </w:rPr>
        <w:t xml:space="preserve"> safra</w:t>
      </w:r>
      <w:r w:rsidR="00821BFF" w:rsidRPr="00CD531B">
        <w:rPr>
          <w:rFonts w:ascii="Times New Roman" w:hAnsi="Times New Roman" w:cs="Times New Roman"/>
          <w:sz w:val="24"/>
          <w:szCs w:val="24"/>
        </w:rPr>
        <w:t xml:space="preserve"> kese</w:t>
      </w:r>
      <w:r w:rsidR="00270AA7">
        <w:rPr>
          <w:rFonts w:ascii="Times New Roman" w:hAnsi="Times New Roman" w:cs="Times New Roman"/>
          <w:sz w:val="24"/>
          <w:szCs w:val="24"/>
        </w:rPr>
        <w:t>sin</w:t>
      </w:r>
      <w:r w:rsidR="00821BFF" w:rsidRPr="00CD531B">
        <w:rPr>
          <w:rFonts w:ascii="Times New Roman" w:hAnsi="Times New Roman" w:cs="Times New Roman"/>
          <w:sz w:val="24"/>
          <w:szCs w:val="24"/>
        </w:rPr>
        <w:t xml:space="preserve">de taş tespit edilmeyen 4 hastanın 3’ünde koledokta taş olması nedeniyle ERCP ile taş </w:t>
      </w:r>
      <w:proofErr w:type="spellStart"/>
      <w:r w:rsidR="00821BFF" w:rsidRPr="00CD531B">
        <w:rPr>
          <w:rFonts w:ascii="Times New Roman" w:hAnsi="Times New Roman" w:cs="Times New Roman"/>
          <w:sz w:val="24"/>
          <w:szCs w:val="24"/>
        </w:rPr>
        <w:t>ekstraksiyonu</w:t>
      </w:r>
      <w:proofErr w:type="spellEnd"/>
      <w:r w:rsidR="00821BFF" w:rsidRPr="00CD531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821BFF" w:rsidRPr="00CD531B">
        <w:rPr>
          <w:rFonts w:ascii="Times New Roman" w:hAnsi="Times New Roman" w:cs="Times New Roman"/>
          <w:sz w:val="24"/>
          <w:szCs w:val="24"/>
        </w:rPr>
        <w:t>sfinkterotomi</w:t>
      </w:r>
      <w:proofErr w:type="spellEnd"/>
      <w:r w:rsidR="00821BFF" w:rsidRPr="00CD531B">
        <w:rPr>
          <w:rFonts w:ascii="Times New Roman" w:hAnsi="Times New Roman" w:cs="Times New Roman"/>
          <w:sz w:val="24"/>
          <w:szCs w:val="24"/>
        </w:rPr>
        <w:t xml:space="preserve"> yapıldı. Diğer hastada ise koledokta taş olmamasına rağmen taş şüphesi ile ERCP işlemi gerçekleştirildi ve sadece </w:t>
      </w:r>
      <w:proofErr w:type="spellStart"/>
      <w:r w:rsidR="00821BFF" w:rsidRPr="00CD531B">
        <w:rPr>
          <w:rFonts w:ascii="Times New Roman" w:hAnsi="Times New Roman" w:cs="Times New Roman"/>
          <w:sz w:val="24"/>
          <w:szCs w:val="24"/>
        </w:rPr>
        <w:t>sfinkterotomi</w:t>
      </w:r>
      <w:proofErr w:type="spellEnd"/>
      <w:r w:rsidR="00821BFF" w:rsidRPr="00CD531B">
        <w:rPr>
          <w:rFonts w:ascii="Times New Roman" w:hAnsi="Times New Roman" w:cs="Times New Roman"/>
          <w:sz w:val="24"/>
          <w:szCs w:val="24"/>
        </w:rPr>
        <w:t xml:space="preserve"> işlemi yapıldı. Böylece 4 hasta (36,4) </w:t>
      </w:r>
      <w:proofErr w:type="spellStart"/>
      <w:r w:rsidR="00821BFF" w:rsidRPr="00CD531B">
        <w:rPr>
          <w:rFonts w:ascii="Times New Roman" w:hAnsi="Times New Roman" w:cs="Times New Roman"/>
          <w:sz w:val="24"/>
          <w:szCs w:val="24"/>
        </w:rPr>
        <w:t>nonoperatif</w:t>
      </w:r>
      <w:proofErr w:type="spellEnd"/>
      <w:r w:rsidR="00821BFF" w:rsidRPr="00CD531B">
        <w:rPr>
          <w:rFonts w:ascii="Times New Roman" w:hAnsi="Times New Roman" w:cs="Times New Roman"/>
          <w:sz w:val="24"/>
          <w:szCs w:val="24"/>
        </w:rPr>
        <w:t xml:space="preserve"> yöntemlerle tedavi edildi. </w:t>
      </w:r>
      <w:r w:rsidR="00270AA7">
        <w:rPr>
          <w:rFonts w:ascii="Times New Roman" w:hAnsi="Times New Roman" w:cs="Times New Roman"/>
          <w:sz w:val="24"/>
          <w:szCs w:val="24"/>
        </w:rPr>
        <w:t>Yürütülen çalışmanın sınırlayıcı yanları;</w:t>
      </w:r>
      <w:r w:rsidR="00ED5812" w:rsidRPr="00CD5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5812" w:rsidRPr="00CD531B">
        <w:rPr>
          <w:rFonts w:ascii="Times New Roman" w:hAnsi="Times New Roman" w:cs="Times New Roman"/>
          <w:sz w:val="24"/>
          <w:szCs w:val="24"/>
        </w:rPr>
        <w:t>retrospektif</w:t>
      </w:r>
      <w:proofErr w:type="gramEnd"/>
      <w:r w:rsidR="00ED5812" w:rsidRPr="00CD531B">
        <w:rPr>
          <w:rFonts w:ascii="Times New Roman" w:hAnsi="Times New Roman" w:cs="Times New Roman"/>
          <w:sz w:val="24"/>
          <w:szCs w:val="24"/>
        </w:rPr>
        <w:t xml:space="preserve"> bir çalışma olması,</w:t>
      </w:r>
      <w:r w:rsidR="00636FAF" w:rsidRPr="00CD531B">
        <w:rPr>
          <w:rFonts w:ascii="Times New Roman" w:hAnsi="Times New Roman" w:cs="Times New Roman"/>
          <w:sz w:val="24"/>
          <w:szCs w:val="24"/>
        </w:rPr>
        <w:t xml:space="preserve"> hasta sayısının çok az olması ve </w:t>
      </w:r>
      <w:r w:rsidR="00ED5812" w:rsidRPr="00CD531B">
        <w:rPr>
          <w:rFonts w:ascii="Times New Roman" w:hAnsi="Times New Roman" w:cs="Times New Roman"/>
          <w:sz w:val="24"/>
          <w:szCs w:val="24"/>
        </w:rPr>
        <w:t>operasyonların farklı cerrahlar tarafı</w:t>
      </w:r>
      <w:r w:rsidR="00636FAF" w:rsidRPr="00CD531B">
        <w:rPr>
          <w:rFonts w:ascii="Times New Roman" w:hAnsi="Times New Roman" w:cs="Times New Roman"/>
          <w:sz w:val="24"/>
          <w:szCs w:val="24"/>
        </w:rPr>
        <w:t>ndan gerçekleştirilmiş olması</w:t>
      </w:r>
      <w:r w:rsidR="00270AA7">
        <w:rPr>
          <w:rFonts w:ascii="Times New Roman" w:hAnsi="Times New Roman" w:cs="Times New Roman"/>
          <w:sz w:val="24"/>
          <w:szCs w:val="24"/>
        </w:rPr>
        <w:t xml:space="preserve"> olarak görülebilir</w:t>
      </w:r>
      <w:r w:rsidR="00636FAF" w:rsidRPr="00CD531B">
        <w:rPr>
          <w:rFonts w:ascii="Times New Roman" w:hAnsi="Times New Roman" w:cs="Times New Roman"/>
          <w:sz w:val="24"/>
          <w:szCs w:val="24"/>
        </w:rPr>
        <w:t xml:space="preserve">. Yine de bu az görülen patolojinin akılda tutulması </w:t>
      </w:r>
      <w:proofErr w:type="spellStart"/>
      <w:r w:rsidR="00270AA7">
        <w:rPr>
          <w:rFonts w:ascii="Times New Roman" w:hAnsi="Times New Roman" w:cs="Times New Roman"/>
          <w:sz w:val="24"/>
          <w:szCs w:val="24"/>
        </w:rPr>
        <w:t>kolesistektomiler</w:t>
      </w:r>
      <w:proofErr w:type="spellEnd"/>
      <w:r w:rsidR="00270AA7">
        <w:rPr>
          <w:rFonts w:ascii="Times New Roman" w:hAnsi="Times New Roman" w:cs="Times New Roman"/>
          <w:sz w:val="24"/>
          <w:szCs w:val="24"/>
        </w:rPr>
        <w:t xml:space="preserve"> sonrası ortaya çıkan çeşitli problemlerin ayırıcı tanısında katkı sağlayıcı olabilir. </w:t>
      </w:r>
    </w:p>
    <w:p w14:paraId="06A26C9C" w14:textId="7D14EB9D" w:rsidR="003927CD" w:rsidRPr="00CD531B" w:rsidRDefault="000D467A" w:rsidP="00CD531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Sonuç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6ECA" w:rsidRPr="00CD531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D531B">
        <w:rPr>
          <w:rFonts w:ascii="Times New Roman" w:hAnsi="Times New Roman" w:cs="Times New Roman"/>
          <w:sz w:val="24"/>
          <w:szCs w:val="24"/>
          <w:lang w:val="en-US"/>
        </w:rPr>
        <w:t>larak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kolesistektomi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sonrası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ameliyat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öncesi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benzer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semptomlar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>başvuran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hastalarda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radyografik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incelemelerde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lojunda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benzeri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dokunun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görülmesi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ayırıcı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tanıda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nadir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nedenlerden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remnant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safra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kesesini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531B">
        <w:rPr>
          <w:rFonts w:ascii="Times New Roman" w:hAnsi="Times New Roman" w:cs="Times New Roman"/>
          <w:sz w:val="24"/>
          <w:szCs w:val="24"/>
          <w:lang w:val="en-US"/>
        </w:rPr>
        <w:t>düşündürmelidir</w:t>
      </w:r>
      <w:proofErr w:type="spellEnd"/>
      <w:r w:rsidRPr="00CD53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D5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812" w:rsidRPr="00CD531B">
        <w:rPr>
          <w:rFonts w:ascii="Times New Roman" w:hAnsi="Times New Roman" w:cs="Times New Roman"/>
          <w:sz w:val="24"/>
          <w:szCs w:val="24"/>
        </w:rPr>
        <w:t xml:space="preserve">Görüntüleme yöntemlerinin seçimi, cerrahi ya da endoskopik tedavi yöntemlerinin uygulandığı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</w:rPr>
        <w:t>multidisipliner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</w:rPr>
        <w:t xml:space="preserve"> işbirliği ile </w:t>
      </w:r>
      <w:proofErr w:type="spellStart"/>
      <w:r w:rsidR="00ED5812" w:rsidRPr="00CD531B">
        <w:rPr>
          <w:rFonts w:ascii="Times New Roman" w:hAnsi="Times New Roman" w:cs="Times New Roman"/>
          <w:sz w:val="24"/>
          <w:szCs w:val="24"/>
        </w:rPr>
        <w:t>remnant</w:t>
      </w:r>
      <w:proofErr w:type="spellEnd"/>
      <w:r w:rsidR="00ED5812" w:rsidRPr="00CD531B">
        <w:rPr>
          <w:rFonts w:ascii="Times New Roman" w:hAnsi="Times New Roman" w:cs="Times New Roman"/>
          <w:sz w:val="24"/>
          <w:szCs w:val="24"/>
        </w:rPr>
        <w:t xml:space="preserve"> safra kesesi başarılı şekilde tedavi edilebilir. </w:t>
      </w:r>
    </w:p>
    <w:p w14:paraId="1113CE12" w14:textId="77777777" w:rsidR="00DD5027" w:rsidRDefault="00DD5027" w:rsidP="00DD50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4CE0" w14:textId="77777777" w:rsidR="00DD5027" w:rsidRDefault="00DD5027" w:rsidP="00DD502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FA06" w14:textId="3E72F3BB" w:rsidR="00DD5027" w:rsidRDefault="00DD5027" w:rsidP="00DD5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Maddi Destek ve Çıkar İlişkisi: </w:t>
      </w:r>
      <w:r>
        <w:rPr>
          <w:rFonts w:ascii="Times New Roman" w:hAnsi="Times New Roman" w:cs="Times New Roman"/>
          <w:sz w:val="24"/>
          <w:szCs w:val="24"/>
        </w:rPr>
        <w:t xml:space="preserve">Çalışmayı maddi olarak destekleyen kişi/kuruluş yoktur ve yazarların herhangi bir çıkar dayalı ilişkisi yoktur. </w:t>
      </w:r>
    </w:p>
    <w:p w14:paraId="39990574" w14:textId="77777777" w:rsidR="00DD5027" w:rsidRDefault="00DD5027" w:rsidP="00DD5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D1670" w14:textId="77777777" w:rsidR="00DD5027" w:rsidRDefault="00DD5027" w:rsidP="00DD5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2A7CC" w14:textId="77777777" w:rsidR="00DD5027" w:rsidRPr="00DD5027" w:rsidRDefault="00DD5027" w:rsidP="00DD5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D6115" w14:textId="193AC04C" w:rsidR="003927CD" w:rsidRPr="00CD531B" w:rsidRDefault="00ED5812" w:rsidP="00CD531B">
      <w:pPr>
        <w:spacing w:line="48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Kaynaklar </w:t>
      </w:r>
    </w:p>
    <w:p w14:paraId="3C5E4EC8" w14:textId="695DFD5D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</w:rPr>
        <w:t xml:space="preserve">Isherwood J, Oakland K, Khanna A. A systematic review of the </w:t>
      </w:r>
      <w:proofErr w:type="spellStart"/>
      <w:r w:rsidRPr="00CD531B">
        <w:rPr>
          <w:rFonts w:ascii="Times New Roman" w:hAnsi="Times New Roman" w:cs="Times New Roman"/>
        </w:rPr>
        <w:t>aetiology</w:t>
      </w:r>
      <w:proofErr w:type="spellEnd"/>
      <w:r w:rsidRPr="00CD531B">
        <w:rPr>
          <w:rFonts w:ascii="Times New Roman" w:hAnsi="Times New Roman" w:cs="Times New Roman"/>
        </w:rPr>
        <w:t xml:space="preserve"> and management of post cholecystectomy syndrome. The Surgeon (2018), </w:t>
      </w:r>
      <w:hyperlink r:id="rId7" w:history="1">
        <w:r w:rsidRPr="00CD531B">
          <w:rPr>
            <w:rStyle w:val="Kpr"/>
            <w:rFonts w:ascii="Times New Roman" w:hAnsi="Times New Roman" w:cs="Times New Roman"/>
            <w:color w:val="auto"/>
            <w:u w:val="none"/>
          </w:rPr>
          <w:t>https://doi.org/10.1016/j.surge.2018.04.001</w:t>
        </w:r>
      </w:hyperlink>
    </w:p>
    <w:p w14:paraId="0901255A" w14:textId="6F0E48B2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</w:rPr>
        <w:t xml:space="preserve">Womack NA, Crider R. The persistence of symptoms following </w:t>
      </w:r>
      <w:r w:rsidR="00FB058E">
        <w:rPr>
          <w:rFonts w:ascii="Times New Roman" w:hAnsi="Times New Roman" w:cs="Times New Roman"/>
        </w:rPr>
        <w:t xml:space="preserve">cholecystectomy. Ann </w:t>
      </w:r>
      <w:proofErr w:type="spellStart"/>
      <w:r w:rsidR="00FB058E">
        <w:rPr>
          <w:rFonts w:ascii="Times New Roman" w:hAnsi="Times New Roman" w:cs="Times New Roman"/>
        </w:rPr>
        <w:t>Surg</w:t>
      </w:r>
      <w:proofErr w:type="spellEnd"/>
      <w:r w:rsidR="00FB058E">
        <w:rPr>
          <w:rFonts w:ascii="Times New Roman" w:hAnsi="Times New Roman" w:cs="Times New Roman"/>
        </w:rPr>
        <w:t xml:space="preserve"> 1947</w:t>
      </w:r>
      <w:proofErr w:type="gramStart"/>
      <w:r w:rsidR="00FB058E">
        <w:rPr>
          <w:rFonts w:ascii="Times New Roman" w:hAnsi="Times New Roman" w:cs="Times New Roman"/>
        </w:rPr>
        <w:t>;126:</w:t>
      </w:r>
      <w:r w:rsidRPr="00CD531B">
        <w:rPr>
          <w:rFonts w:ascii="Times New Roman" w:hAnsi="Times New Roman" w:cs="Times New Roman"/>
        </w:rPr>
        <w:t>31</w:t>
      </w:r>
      <w:proofErr w:type="gramEnd"/>
      <w:r w:rsidRPr="00CD531B">
        <w:rPr>
          <w:rFonts w:ascii="Times New Roman" w:hAnsi="Times New Roman" w:cs="Times New Roman"/>
        </w:rPr>
        <w:t>-55.</w:t>
      </w:r>
    </w:p>
    <w:p w14:paraId="0C02A73E" w14:textId="435E1DA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Redwan</w:t>
      </w:r>
      <w:proofErr w:type="spellEnd"/>
      <w:r w:rsidRPr="00CD531B">
        <w:rPr>
          <w:rFonts w:ascii="Times New Roman" w:hAnsi="Times New Roman" w:cs="Times New Roman"/>
        </w:rPr>
        <w:t xml:space="preserve"> AA. Multidisciplinary approaches for management of </w:t>
      </w:r>
      <w:proofErr w:type="spellStart"/>
      <w:r w:rsidRPr="00CD531B">
        <w:rPr>
          <w:rFonts w:ascii="Times New Roman" w:hAnsi="Times New Roman" w:cs="Times New Roman"/>
        </w:rPr>
        <w:t>postcholecystectomy</w:t>
      </w:r>
      <w:proofErr w:type="spellEnd"/>
      <w:r w:rsidRPr="00CD531B">
        <w:rPr>
          <w:rFonts w:ascii="Times New Roman" w:hAnsi="Times New Roman" w:cs="Times New Roman"/>
        </w:rPr>
        <w:t xml:space="preserve"> problems (surgery, endoscopy, and percutaneous approaches) </w:t>
      </w:r>
      <w:proofErr w:type="spellStart"/>
      <w:r w:rsidRPr="00CD531B">
        <w:rPr>
          <w:rFonts w:ascii="Times New Roman" w:hAnsi="Times New Roman" w:cs="Times New Roman"/>
        </w:rPr>
        <w:t>Surg</w:t>
      </w:r>
      <w:proofErr w:type="spellEnd"/>
      <w:r w:rsidRPr="00CD531B">
        <w:rPr>
          <w:rFonts w:ascii="Times New Roman" w:hAnsi="Times New Roman" w:cs="Times New Roman"/>
        </w:rPr>
        <w:t xml:space="preserve"> </w:t>
      </w:r>
      <w:proofErr w:type="spellStart"/>
      <w:r w:rsidRPr="00CD531B">
        <w:rPr>
          <w:rFonts w:ascii="Times New Roman" w:hAnsi="Times New Roman" w:cs="Times New Roman"/>
        </w:rPr>
        <w:t>Lapar</w:t>
      </w:r>
      <w:r w:rsidR="00FB058E">
        <w:rPr>
          <w:rFonts w:ascii="Times New Roman" w:hAnsi="Times New Roman" w:cs="Times New Roman"/>
        </w:rPr>
        <w:t>osc</w:t>
      </w:r>
      <w:proofErr w:type="spellEnd"/>
      <w:r w:rsidR="00FB058E">
        <w:rPr>
          <w:rFonts w:ascii="Times New Roman" w:hAnsi="Times New Roman" w:cs="Times New Roman"/>
        </w:rPr>
        <w:t xml:space="preserve"> </w:t>
      </w:r>
      <w:proofErr w:type="spellStart"/>
      <w:r w:rsidR="00FB058E">
        <w:rPr>
          <w:rFonts w:ascii="Times New Roman" w:hAnsi="Times New Roman" w:cs="Times New Roman"/>
        </w:rPr>
        <w:t>Endosc</w:t>
      </w:r>
      <w:proofErr w:type="spellEnd"/>
      <w:r w:rsidR="00FB058E">
        <w:rPr>
          <w:rFonts w:ascii="Times New Roman" w:hAnsi="Times New Roman" w:cs="Times New Roman"/>
        </w:rPr>
        <w:t xml:space="preserve"> </w:t>
      </w:r>
      <w:proofErr w:type="spellStart"/>
      <w:r w:rsidR="00FB058E">
        <w:rPr>
          <w:rFonts w:ascii="Times New Roman" w:hAnsi="Times New Roman" w:cs="Times New Roman"/>
        </w:rPr>
        <w:t>Percutan</w:t>
      </w:r>
      <w:proofErr w:type="spellEnd"/>
      <w:r w:rsidR="00FB058E">
        <w:rPr>
          <w:rFonts w:ascii="Times New Roman" w:hAnsi="Times New Roman" w:cs="Times New Roman"/>
        </w:rPr>
        <w:t xml:space="preserve"> Tech. 2009</w:t>
      </w:r>
      <w:proofErr w:type="gramStart"/>
      <w:r w:rsidR="00FB058E">
        <w:rPr>
          <w:rFonts w:ascii="Times New Roman" w:hAnsi="Times New Roman" w:cs="Times New Roman"/>
        </w:rPr>
        <w:t>;19:</w:t>
      </w:r>
      <w:r w:rsidRPr="00CD531B">
        <w:rPr>
          <w:rFonts w:ascii="Times New Roman" w:hAnsi="Times New Roman" w:cs="Times New Roman"/>
        </w:rPr>
        <w:t>459</w:t>
      </w:r>
      <w:proofErr w:type="gramEnd"/>
      <w:r w:rsidRPr="00CD531B">
        <w:rPr>
          <w:rFonts w:ascii="Times New Roman" w:hAnsi="Times New Roman" w:cs="Times New Roman"/>
        </w:rPr>
        <w:t>–469.</w:t>
      </w:r>
    </w:p>
    <w:p w14:paraId="5CD6BC2E" w14:textId="255F3501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Jaunoo</w:t>
      </w:r>
      <w:proofErr w:type="spellEnd"/>
      <w:r w:rsidRPr="00CD531B">
        <w:rPr>
          <w:rFonts w:ascii="Times New Roman" w:hAnsi="Times New Roman" w:cs="Times New Roman"/>
        </w:rPr>
        <w:t xml:space="preserve"> SS, Mohandas S, </w:t>
      </w:r>
      <w:proofErr w:type="spellStart"/>
      <w:r w:rsidRPr="00CD531B">
        <w:rPr>
          <w:rFonts w:ascii="Times New Roman" w:hAnsi="Times New Roman" w:cs="Times New Roman"/>
        </w:rPr>
        <w:t>Almaond</w:t>
      </w:r>
      <w:proofErr w:type="spellEnd"/>
      <w:r w:rsidRPr="00CD531B">
        <w:rPr>
          <w:rFonts w:ascii="Times New Roman" w:hAnsi="Times New Roman" w:cs="Times New Roman"/>
        </w:rPr>
        <w:t xml:space="preserve"> LM. Post cholecystectomy syndrome (PCS). International Journ</w:t>
      </w:r>
      <w:r w:rsidR="00FB058E">
        <w:rPr>
          <w:rFonts w:ascii="Times New Roman" w:hAnsi="Times New Roman" w:cs="Times New Roman"/>
        </w:rPr>
        <w:t>al of Surgery. 2010</w:t>
      </w:r>
      <w:proofErr w:type="gramStart"/>
      <w:r w:rsidR="00FB058E">
        <w:rPr>
          <w:rFonts w:ascii="Times New Roman" w:hAnsi="Times New Roman" w:cs="Times New Roman"/>
        </w:rPr>
        <w:t>;8:15</w:t>
      </w:r>
      <w:proofErr w:type="gramEnd"/>
      <w:r w:rsidR="00FB058E">
        <w:rPr>
          <w:rFonts w:ascii="Times New Roman" w:hAnsi="Times New Roman" w:cs="Times New Roman"/>
        </w:rPr>
        <w:t>-17.</w:t>
      </w:r>
    </w:p>
    <w:p w14:paraId="34FE1591" w14:textId="69A29899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</w:rPr>
        <w:t xml:space="preserve">Greenfield NP, </w:t>
      </w:r>
      <w:proofErr w:type="spellStart"/>
      <w:r w:rsidRPr="00CD531B">
        <w:rPr>
          <w:rFonts w:ascii="Times New Roman" w:hAnsi="Times New Roman" w:cs="Times New Roman"/>
        </w:rPr>
        <w:t>Azziz</w:t>
      </w:r>
      <w:proofErr w:type="spellEnd"/>
      <w:r w:rsidRPr="00CD531B">
        <w:rPr>
          <w:rFonts w:ascii="Times New Roman" w:hAnsi="Times New Roman" w:cs="Times New Roman"/>
        </w:rPr>
        <w:t xml:space="preserve"> AS, Jung AJ, </w:t>
      </w:r>
      <w:proofErr w:type="spellStart"/>
      <w:r w:rsidRPr="00CD531B">
        <w:rPr>
          <w:rFonts w:ascii="Times New Roman" w:hAnsi="Times New Roman" w:cs="Times New Roman"/>
        </w:rPr>
        <w:t>Yeh</w:t>
      </w:r>
      <w:proofErr w:type="spellEnd"/>
      <w:r w:rsidRPr="00CD531B">
        <w:rPr>
          <w:rFonts w:ascii="Times New Roman" w:hAnsi="Times New Roman" w:cs="Times New Roman"/>
        </w:rPr>
        <w:t xml:space="preserve"> BM, </w:t>
      </w:r>
      <w:proofErr w:type="spellStart"/>
      <w:r w:rsidRPr="00CD531B">
        <w:rPr>
          <w:rFonts w:ascii="Times New Roman" w:hAnsi="Times New Roman" w:cs="Times New Roman"/>
        </w:rPr>
        <w:t>Aslam</w:t>
      </w:r>
      <w:proofErr w:type="spellEnd"/>
      <w:r w:rsidRPr="00CD531B">
        <w:rPr>
          <w:rFonts w:ascii="Times New Roman" w:hAnsi="Times New Roman" w:cs="Times New Roman"/>
        </w:rPr>
        <w:t xml:space="preserve"> R, </w:t>
      </w:r>
      <w:proofErr w:type="spellStart"/>
      <w:r w:rsidRPr="00CD531B">
        <w:rPr>
          <w:rFonts w:ascii="Times New Roman" w:hAnsi="Times New Roman" w:cs="Times New Roman"/>
        </w:rPr>
        <w:t>Coakley</w:t>
      </w:r>
      <w:proofErr w:type="spellEnd"/>
      <w:r w:rsidRPr="00CD531B">
        <w:rPr>
          <w:rFonts w:ascii="Times New Roman" w:hAnsi="Times New Roman" w:cs="Times New Roman"/>
        </w:rPr>
        <w:t xml:space="preserve"> FV. Imaging late complications of chole</w:t>
      </w:r>
      <w:r w:rsidR="00FB058E">
        <w:rPr>
          <w:rFonts w:ascii="Times New Roman" w:hAnsi="Times New Roman" w:cs="Times New Roman"/>
        </w:rPr>
        <w:t xml:space="preserve">cystectomy. </w:t>
      </w:r>
      <w:proofErr w:type="spellStart"/>
      <w:r w:rsidR="00FB058E">
        <w:rPr>
          <w:rFonts w:ascii="Times New Roman" w:hAnsi="Times New Roman" w:cs="Times New Roman"/>
        </w:rPr>
        <w:t>Clin</w:t>
      </w:r>
      <w:proofErr w:type="spellEnd"/>
      <w:r w:rsidR="00FB058E">
        <w:rPr>
          <w:rFonts w:ascii="Times New Roman" w:hAnsi="Times New Roman" w:cs="Times New Roman"/>
        </w:rPr>
        <w:t xml:space="preserve"> Imaging. 2012</w:t>
      </w:r>
      <w:proofErr w:type="gramStart"/>
      <w:r w:rsidR="00FB058E">
        <w:rPr>
          <w:rFonts w:ascii="Times New Roman" w:hAnsi="Times New Roman" w:cs="Times New Roman"/>
        </w:rPr>
        <w:t>;36:</w:t>
      </w:r>
      <w:r w:rsidRPr="00CD531B">
        <w:rPr>
          <w:rFonts w:ascii="Times New Roman" w:hAnsi="Times New Roman" w:cs="Times New Roman"/>
        </w:rPr>
        <w:t>763</w:t>
      </w:r>
      <w:proofErr w:type="gramEnd"/>
      <w:r w:rsidRPr="00CD531B">
        <w:rPr>
          <w:rFonts w:ascii="Times New Roman" w:hAnsi="Times New Roman" w:cs="Times New Roman"/>
        </w:rPr>
        <w:t>–7.</w:t>
      </w:r>
    </w:p>
    <w:p w14:paraId="128E21E3" w14:textId="0DC8096F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Terhaar</w:t>
      </w:r>
      <w:proofErr w:type="spellEnd"/>
      <w:r w:rsidRPr="00CD531B">
        <w:rPr>
          <w:rFonts w:ascii="Times New Roman" w:hAnsi="Times New Roman" w:cs="Times New Roman"/>
        </w:rPr>
        <w:t xml:space="preserve"> OA, Abbas S, Thornton FJ, Duke D, O'Kelly P, Abdullah K, et al. Imaging patients with “post-cholecystectomy syndrome”: an algorithmic approach. </w:t>
      </w:r>
      <w:proofErr w:type="spellStart"/>
      <w:r w:rsidRPr="00CD531B">
        <w:rPr>
          <w:rFonts w:ascii="Times New Roman" w:hAnsi="Times New Roman" w:cs="Times New Roman"/>
        </w:rPr>
        <w:t>Clin</w:t>
      </w:r>
      <w:proofErr w:type="spellEnd"/>
      <w:r w:rsidRPr="00CD531B">
        <w:rPr>
          <w:rFonts w:ascii="Times New Roman" w:hAnsi="Times New Roman" w:cs="Times New Roman"/>
        </w:rPr>
        <w:t xml:space="preserve"> </w:t>
      </w:r>
      <w:proofErr w:type="spellStart"/>
      <w:r w:rsidRPr="00CD531B">
        <w:rPr>
          <w:rFonts w:ascii="Times New Roman" w:hAnsi="Times New Roman" w:cs="Times New Roman"/>
        </w:rPr>
        <w:t>Radiol</w:t>
      </w:r>
      <w:proofErr w:type="spellEnd"/>
      <w:r w:rsidRPr="00CD531B">
        <w:rPr>
          <w:rFonts w:ascii="Times New Roman" w:hAnsi="Times New Roman" w:cs="Times New Roman"/>
        </w:rPr>
        <w:t>. 20</w:t>
      </w:r>
      <w:r w:rsidR="00FB058E">
        <w:rPr>
          <w:rFonts w:ascii="Times New Roman" w:hAnsi="Times New Roman" w:cs="Times New Roman"/>
        </w:rPr>
        <w:t>05</w:t>
      </w:r>
      <w:proofErr w:type="gramStart"/>
      <w:r w:rsidR="00FB058E">
        <w:rPr>
          <w:rFonts w:ascii="Times New Roman" w:hAnsi="Times New Roman" w:cs="Times New Roman"/>
        </w:rPr>
        <w:t>;60:</w:t>
      </w:r>
      <w:r w:rsidRPr="00CD531B">
        <w:rPr>
          <w:rFonts w:ascii="Times New Roman" w:hAnsi="Times New Roman" w:cs="Times New Roman"/>
        </w:rPr>
        <w:t>78</w:t>
      </w:r>
      <w:proofErr w:type="gramEnd"/>
      <w:r w:rsidRPr="00CD531B">
        <w:rPr>
          <w:rFonts w:ascii="Times New Roman" w:hAnsi="Times New Roman" w:cs="Times New Roman"/>
        </w:rPr>
        <w:t>–84.</w:t>
      </w:r>
    </w:p>
    <w:p w14:paraId="71B6BC81" w14:textId="7420A995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Wani</w:t>
      </w:r>
      <w:proofErr w:type="spellEnd"/>
      <w:r w:rsidRPr="00CD531B">
        <w:rPr>
          <w:rFonts w:ascii="Times New Roman" w:hAnsi="Times New Roman" w:cs="Times New Roman"/>
        </w:rPr>
        <w:t xml:space="preserve"> NA, Khan NA, Shah AI, Khan AQ. Post-cholecystectomy </w:t>
      </w:r>
      <w:proofErr w:type="spellStart"/>
      <w:r w:rsidRPr="00CD531B">
        <w:rPr>
          <w:rFonts w:ascii="Times New Roman" w:hAnsi="Times New Roman" w:cs="Times New Roman"/>
        </w:rPr>
        <w:t>Mirizzi's</w:t>
      </w:r>
      <w:proofErr w:type="spellEnd"/>
      <w:r w:rsidRPr="00CD531B">
        <w:rPr>
          <w:rFonts w:ascii="Times New Roman" w:hAnsi="Times New Roman" w:cs="Times New Roman"/>
        </w:rPr>
        <w:t xml:space="preserve"> syndrome: magnetic resonance </w:t>
      </w:r>
      <w:proofErr w:type="spellStart"/>
      <w:r w:rsidRPr="00CD531B">
        <w:rPr>
          <w:rFonts w:ascii="Times New Roman" w:hAnsi="Times New Roman" w:cs="Times New Roman"/>
        </w:rPr>
        <w:t>cholangiopancreatography</w:t>
      </w:r>
      <w:proofErr w:type="spellEnd"/>
      <w:r w:rsidRPr="00CD531B">
        <w:rPr>
          <w:rFonts w:ascii="Times New Roman" w:hAnsi="Times New Roman" w:cs="Times New Roman"/>
        </w:rPr>
        <w:t xml:space="preserve"> demonstration. S</w:t>
      </w:r>
      <w:r w:rsidR="00FB058E">
        <w:rPr>
          <w:rFonts w:ascii="Times New Roman" w:hAnsi="Times New Roman" w:cs="Times New Roman"/>
        </w:rPr>
        <w:t xml:space="preserve">audi J </w:t>
      </w:r>
      <w:proofErr w:type="spellStart"/>
      <w:r w:rsidR="00FB058E">
        <w:rPr>
          <w:rFonts w:ascii="Times New Roman" w:hAnsi="Times New Roman" w:cs="Times New Roman"/>
        </w:rPr>
        <w:t>Gastroenterol</w:t>
      </w:r>
      <w:proofErr w:type="spellEnd"/>
      <w:r w:rsidR="00FB058E">
        <w:rPr>
          <w:rFonts w:ascii="Times New Roman" w:hAnsi="Times New Roman" w:cs="Times New Roman"/>
        </w:rPr>
        <w:t>. 2010</w:t>
      </w:r>
      <w:proofErr w:type="gramStart"/>
      <w:r w:rsidR="00FB058E">
        <w:rPr>
          <w:rFonts w:ascii="Times New Roman" w:hAnsi="Times New Roman" w:cs="Times New Roman"/>
        </w:rPr>
        <w:t>;16:</w:t>
      </w:r>
      <w:r w:rsidRPr="00CD531B">
        <w:rPr>
          <w:rFonts w:ascii="Times New Roman" w:hAnsi="Times New Roman" w:cs="Times New Roman"/>
        </w:rPr>
        <w:t>295</w:t>
      </w:r>
      <w:proofErr w:type="gramEnd"/>
      <w:r w:rsidRPr="00CD531B">
        <w:rPr>
          <w:rFonts w:ascii="Times New Roman" w:hAnsi="Times New Roman" w:cs="Times New Roman"/>
        </w:rPr>
        <w:t>–298.</w:t>
      </w:r>
    </w:p>
    <w:p w14:paraId="0A6AA62A" w14:textId="377AFEEF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Shirah</w:t>
      </w:r>
      <w:proofErr w:type="spellEnd"/>
      <w:r w:rsidRPr="00CD531B">
        <w:rPr>
          <w:rFonts w:ascii="Times New Roman" w:hAnsi="Times New Roman" w:cs="Times New Roman"/>
        </w:rPr>
        <w:t xml:space="preserve"> BH, </w:t>
      </w:r>
      <w:proofErr w:type="spellStart"/>
      <w:r w:rsidRPr="00CD531B">
        <w:rPr>
          <w:rFonts w:ascii="Times New Roman" w:hAnsi="Times New Roman" w:cs="Times New Roman"/>
        </w:rPr>
        <w:t>Shirah</w:t>
      </w:r>
      <w:proofErr w:type="spellEnd"/>
      <w:r w:rsidRPr="00CD531B">
        <w:rPr>
          <w:rFonts w:ascii="Times New Roman" w:hAnsi="Times New Roman" w:cs="Times New Roman"/>
        </w:rPr>
        <w:t xml:space="preserve"> HA, Zafar SH, </w:t>
      </w:r>
      <w:proofErr w:type="spellStart"/>
      <w:r w:rsidRPr="00CD531B">
        <w:rPr>
          <w:rFonts w:ascii="Times New Roman" w:hAnsi="Times New Roman" w:cs="Times New Roman"/>
        </w:rPr>
        <w:t>Albeladi</w:t>
      </w:r>
      <w:proofErr w:type="spellEnd"/>
      <w:r w:rsidRPr="00CD531B">
        <w:rPr>
          <w:rFonts w:ascii="Times New Roman" w:hAnsi="Times New Roman" w:cs="Times New Roman"/>
        </w:rPr>
        <w:t xml:space="preserve"> KB. Clinical patterns of </w:t>
      </w:r>
      <w:proofErr w:type="spellStart"/>
      <w:r w:rsidRPr="00CD531B">
        <w:rPr>
          <w:rFonts w:ascii="Times New Roman" w:hAnsi="Times New Roman" w:cs="Times New Roman"/>
        </w:rPr>
        <w:t>postcholecystectomy</w:t>
      </w:r>
      <w:proofErr w:type="spellEnd"/>
      <w:r w:rsidRPr="00CD531B">
        <w:rPr>
          <w:rFonts w:ascii="Times New Roman" w:hAnsi="Times New Roman" w:cs="Times New Roman"/>
        </w:rPr>
        <w:t xml:space="preserve"> syndrome. Ann </w:t>
      </w:r>
      <w:proofErr w:type="spellStart"/>
      <w:r w:rsidRPr="00CD531B">
        <w:rPr>
          <w:rFonts w:ascii="Times New Roman" w:hAnsi="Times New Roman" w:cs="Times New Roman"/>
        </w:rPr>
        <w:t>Hepatobiliary</w:t>
      </w:r>
      <w:proofErr w:type="spellEnd"/>
      <w:r w:rsidRPr="00CD531B">
        <w:rPr>
          <w:rFonts w:ascii="Times New Roman" w:hAnsi="Times New Roman" w:cs="Times New Roman"/>
        </w:rPr>
        <w:t xml:space="preserve"> </w:t>
      </w:r>
      <w:proofErr w:type="spellStart"/>
      <w:r w:rsidRPr="00CD531B">
        <w:rPr>
          <w:rFonts w:ascii="Times New Roman" w:hAnsi="Times New Roman" w:cs="Times New Roman"/>
        </w:rPr>
        <w:t>Pancrea</w:t>
      </w:r>
      <w:r w:rsidR="00FB058E">
        <w:rPr>
          <w:rFonts w:ascii="Times New Roman" w:hAnsi="Times New Roman" w:cs="Times New Roman"/>
        </w:rPr>
        <w:t>t</w:t>
      </w:r>
      <w:proofErr w:type="spellEnd"/>
      <w:r w:rsidR="00FB058E">
        <w:rPr>
          <w:rFonts w:ascii="Times New Roman" w:hAnsi="Times New Roman" w:cs="Times New Roman"/>
        </w:rPr>
        <w:t xml:space="preserve"> Surg. 2018; 22: 52–57.</w:t>
      </w:r>
    </w:p>
    <w:p w14:paraId="38755221" w14:textId="45E1C64C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Gurel</w:t>
      </w:r>
      <w:proofErr w:type="spellEnd"/>
      <w:r w:rsidRPr="00CD531B">
        <w:rPr>
          <w:rFonts w:ascii="Times New Roman" w:hAnsi="Times New Roman" w:cs="Times New Roman"/>
        </w:rPr>
        <w:t xml:space="preserve"> M, </w:t>
      </w:r>
      <w:proofErr w:type="spellStart"/>
      <w:r w:rsidRPr="00CD531B">
        <w:rPr>
          <w:rFonts w:ascii="Times New Roman" w:hAnsi="Times New Roman" w:cs="Times New Roman"/>
        </w:rPr>
        <w:t>Sare</w:t>
      </w:r>
      <w:proofErr w:type="spellEnd"/>
      <w:r w:rsidRPr="00CD531B">
        <w:rPr>
          <w:rFonts w:ascii="Times New Roman" w:hAnsi="Times New Roman" w:cs="Times New Roman"/>
        </w:rPr>
        <w:t xml:space="preserve"> M, </w:t>
      </w:r>
      <w:proofErr w:type="spellStart"/>
      <w:r w:rsidRPr="00CD531B">
        <w:rPr>
          <w:rFonts w:ascii="Times New Roman" w:hAnsi="Times New Roman" w:cs="Times New Roman"/>
        </w:rPr>
        <w:t>Gurer</w:t>
      </w:r>
      <w:proofErr w:type="spellEnd"/>
      <w:r w:rsidRPr="00CD531B">
        <w:rPr>
          <w:rFonts w:ascii="Times New Roman" w:hAnsi="Times New Roman" w:cs="Times New Roman"/>
        </w:rPr>
        <w:t xml:space="preserve"> S, et al. Laparoscopic removal of a gallbladder remn</w:t>
      </w:r>
      <w:r w:rsidR="00FB058E">
        <w:rPr>
          <w:rFonts w:ascii="Times New Roman" w:hAnsi="Times New Roman" w:cs="Times New Roman"/>
        </w:rPr>
        <w:t xml:space="preserve">ant. </w:t>
      </w:r>
      <w:proofErr w:type="spellStart"/>
      <w:r w:rsidR="00FB058E">
        <w:rPr>
          <w:rFonts w:ascii="Times New Roman" w:hAnsi="Times New Roman" w:cs="Times New Roman"/>
        </w:rPr>
        <w:t>Surg</w:t>
      </w:r>
      <w:proofErr w:type="spellEnd"/>
      <w:r w:rsidR="00FB058E">
        <w:rPr>
          <w:rFonts w:ascii="Times New Roman" w:hAnsi="Times New Roman" w:cs="Times New Roman"/>
        </w:rPr>
        <w:t xml:space="preserve"> </w:t>
      </w:r>
      <w:proofErr w:type="spellStart"/>
      <w:r w:rsidR="00FB058E">
        <w:rPr>
          <w:rFonts w:ascii="Times New Roman" w:hAnsi="Times New Roman" w:cs="Times New Roman"/>
        </w:rPr>
        <w:t>Laprosc</w:t>
      </w:r>
      <w:proofErr w:type="spellEnd"/>
      <w:r w:rsidR="00FB058E">
        <w:rPr>
          <w:rFonts w:ascii="Times New Roman" w:hAnsi="Times New Roman" w:cs="Times New Roman"/>
        </w:rPr>
        <w:t xml:space="preserve"> </w:t>
      </w:r>
      <w:proofErr w:type="spellStart"/>
      <w:r w:rsidR="00FB058E">
        <w:rPr>
          <w:rFonts w:ascii="Times New Roman" w:hAnsi="Times New Roman" w:cs="Times New Roman"/>
        </w:rPr>
        <w:t>Endosc</w:t>
      </w:r>
      <w:proofErr w:type="spellEnd"/>
      <w:r w:rsidR="00FB058E">
        <w:rPr>
          <w:rFonts w:ascii="Times New Roman" w:hAnsi="Times New Roman" w:cs="Times New Roman"/>
        </w:rPr>
        <w:t>. 1995</w:t>
      </w:r>
      <w:proofErr w:type="gramStart"/>
      <w:r w:rsidR="00FB058E">
        <w:rPr>
          <w:rFonts w:ascii="Times New Roman" w:hAnsi="Times New Roman" w:cs="Times New Roman"/>
        </w:rPr>
        <w:t>;5:</w:t>
      </w:r>
      <w:r w:rsidRPr="00CD531B">
        <w:rPr>
          <w:rFonts w:ascii="Times New Roman" w:hAnsi="Times New Roman" w:cs="Times New Roman"/>
        </w:rPr>
        <w:t>410</w:t>
      </w:r>
      <w:proofErr w:type="gramEnd"/>
      <w:r w:rsidRPr="00CD531B">
        <w:rPr>
          <w:rFonts w:ascii="Times New Roman" w:hAnsi="Times New Roman" w:cs="Times New Roman"/>
        </w:rPr>
        <w:t>–11.</w:t>
      </w:r>
    </w:p>
    <w:p w14:paraId="07DC90A9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  <w:color w:val="000000"/>
        </w:rPr>
        <w:t>Ji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W, Li LT, Li JS. Role of laparoscopic subtotal cholecystectomy in the treatment of complicated </w:t>
      </w:r>
      <w:proofErr w:type="spellStart"/>
      <w:r w:rsidRPr="00CD531B">
        <w:rPr>
          <w:rFonts w:ascii="Times New Roman" w:hAnsi="Times New Roman" w:cs="Times New Roman"/>
          <w:color w:val="000000"/>
        </w:rPr>
        <w:t>cholecystitis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531B">
        <w:rPr>
          <w:rFonts w:ascii="Times New Roman" w:hAnsi="Times New Roman" w:cs="Times New Roman"/>
          <w:color w:val="000000"/>
        </w:rPr>
        <w:t>Hepatobiliary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531B">
        <w:rPr>
          <w:rFonts w:ascii="Times New Roman" w:hAnsi="Times New Roman" w:cs="Times New Roman"/>
          <w:color w:val="000000"/>
        </w:rPr>
        <w:t>Pancreat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Dis Int. 2006</w:t>
      </w:r>
      <w:proofErr w:type="gramStart"/>
      <w:r w:rsidRPr="00CD531B">
        <w:rPr>
          <w:rFonts w:ascii="Times New Roman" w:hAnsi="Times New Roman" w:cs="Times New Roman"/>
          <w:color w:val="000000"/>
        </w:rPr>
        <w:t>;5:584</w:t>
      </w:r>
      <w:proofErr w:type="gramEnd"/>
      <w:r w:rsidRPr="00CD531B">
        <w:rPr>
          <w:rFonts w:ascii="Times New Roman" w:hAnsi="Times New Roman" w:cs="Times New Roman"/>
          <w:color w:val="000000"/>
        </w:rPr>
        <w:t>–9.</w:t>
      </w:r>
    </w:p>
    <w:p w14:paraId="33A6609D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  <w:color w:val="000000"/>
        </w:rPr>
        <w:lastRenderedPageBreak/>
        <w:t xml:space="preserve">Philips JA, </w:t>
      </w:r>
      <w:proofErr w:type="spellStart"/>
      <w:r w:rsidRPr="00CD531B">
        <w:rPr>
          <w:rFonts w:ascii="Times New Roman" w:hAnsi="Times New Roman" w:cs="Times New Roman"/>
          <w:color w:val="000000"/>
        </w:rPr>
        <w:t>Lawes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DA, Cook AJ, </w:t>
      </w:r>
      <w:proofErr w:type="spellStart"/>
      <w:r w:rsidRPr="00CD531B">
        <w:rPr>
          <w:rFonts w:ascii="Times New Roman" w:hAnsi="Times New Roman" w:cs="Times New Roman"/>
          <w:color w:val="000000"/>
        </w:rPr>
        <w:t>Arulampalam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TH, </w:t>
      </w:r>
      <w:proofErr w:type="spellStart"/>
      <w:r w:rsidRPr="00CD531B">
        <w:rPr>
          <w:rFonts w:ascii="Times New Roman" w:hAnsi="Times New Roman" w:cs="Times New Roman"/>
          <w:color w:val="000000"/>
        </w:rPr>
        <w:t>Zaborsky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A, </w:t>
      </w:r>
      <w:proofErr w:type="spellStart"/>
      <w:r w:rsidRPr="00CD531B">
        <w:rPr>
          <w:rFonts w:ascii="Times New Roman" w:hAnsi="Times New Roman" w:cs="Times New Roman"/>
          <w:color w:val="000000"/>
        </w:rPr>
        <w:t>Menzies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D, et al. The use of laparoscopic subtotal cholecystectomy for complicated </w:t>
      </w:r>
      <w:proofErr w:type="spellStart"/>
      <w:r w:rsidRPr="00CD531B">
        <w:rPr>
          <w:rFonts w:ascii="Times New Roman" w:hAnsi="Times New Roman" w:cs="Times New Roman"/>
          <w:color w:val="000000"/>
        </w:rPr>
        <w:t>cholelithiasis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D531B">
        <w:rPr>
          <w:rFonts w:ascii="Times New Roman" w:hAnsi="Times New Roman" w:cs="Times New Roman"/>
          <w:color w:val="000000"/>
        </w:rPr>
        <w:t>Surg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531B">
        <w:rPr>
          <w:rFonts w:ascii="Times New Roman" w:hAnsi="Times New Roman" w:cs="Times New Roman"/>
          <w:color w:val="000000"/>
        </w:rPr>
        <w:t>Endosc</w:t>
      </w:r>
      <w:proofErr w:type="spellEnd"/>
      <w:r w:rsidRPr="00CD531B">
        <w:rPr>
          <w:rFonts w:ascii="Times New Roman" w:hAnsi="Times New Roman" w:cs="Times New Roman"/>
          <w:color w:val="000000"/>
        </w:rPr>
        <w:t>. 2008</w:t>
      </w:r>
      <w:proofErr w:type="gramStart"/>
      <w:r w:rsidRPr="00CD531B">
        <w:rPr>
          <w:rFonts w:ascii="Times New Roman" w:hAnsi="Times New Roman" w:cs="Times New Roman"/>
          <w:color w:val="000000"/>
        </w:rPr>
        <w:t>;22:1697</w:t>
      </w:r>
      <w:proofErr w:type="gramEnd"/>
      <w:r w:rsidRPr="00CD531B">
        <w:rPr>
          <w:rFonts w:ascii="Times New Roman" w:hAnsi="Times New Roman" w:cs="Times New Roman"/>
          <w:color w:val="000000"/>
        </w:rPr>
        <w:t>–700.</w:t>
      </w:r>
    </w:p>
    <w:p w14:paraId="10D529E0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  <w:color w:val="000000"/>
        </w:rPr>
        <w:t xml:space="preserve">Michalowski K, </w:t>
      </w:r>
      <w:proofErr w:type="spellStart"/>
      <w:r w:rsidRPr="00CD531B">
        <w:rPr>
          <w:rFonts w:ascii="Times New Roman" w:hAnsi="Times New Roman" w:cs="Times New Roman"/>
          <w:color w:val="000000"/>
        </w:rPr>
        <w:t>Bornman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PC, </w:t>
      </w:r>
      <w:proofErr w:type="spellStart"/>
      <w:r w:rsidRPr="00CD531B">
        <w:rPr>
          <w:rFonts w:ascii="Times New Roman" w:hAnsi="Times New Roman" w:cs="Times New Roman"/>
          <w:color w:val="000000"/>
        </w:rPr>
        <w:t>Krige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JE, Gallagher PJ, </w:t>
      </w:r>
      <w:proofErr w:type="spellStart"/>
      <w:r w:rsidRPr="00CD531B">
        <w:rPr>
          <w:rFonts w:ascii="Times New Roman" w:hAnsi="Times New Roman" w:cs="Times New Roman"/>
          <w:color w:val="000000"/>
        </w:rPr>
        <w:t>Terblanche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J. Laparoscopic subtotal cholecystectomy in patients with complicated acute </w:t>
      </w:r>
      <w:proofErr w:type="spellStart"/>
      <w:r w:rsidRPr="00CD531B">
        <w:rPr>
          <w:rFonts w:ascii="Times New Roman" w:hAnsi="Times New Roman" w:cs="Times New Roman"/>
          <w:color w:val="000000"/>
        </w:rPr>
        <w:t>cholecystitis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or fibrosis. Br J Surg. 1998</w:t>
      </w:r>
      <w:proofErr w:type="gramStart"/>
      <w:r w:rsidRPr="00CD531B">
        <w:rPr>
          <w:rFonts w:ascii="Times New Roman" w:hAnsi="Times New Roman" w:cs="Times New Roman"/>
          <w:color w:val="000000"/>
        </w:rPr>
        <w:t>;85:904</w:t>
      </w:r>
      <w:proofErr w:type="gramEnd"/>
      <w:r w:rsidRPr="00CD531B">
        <w:rPr>
          <w:rFonts w:ascii="Times New Roman" w:hAnsi="Times New Roman" w:cs="Times New Roman"/>
          <w:color w:val="000000"/>
        </w:rPr>
        <w:t>–6.</w:t>
      </w:r>
    </w:p>
    <w:p w14:paraId="5CB42AC0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  <w:color w:val="000000"/>
        </w:rPr>
        <w:t xml:space="preserve">Sinha I, Smith ML, </w:t>
      </w:r>
      <w:proofErr w:type="spellStart"/>
      <w:r w:rsidRPr="00CD531B">
        <w:rPr>
          <w:rFonts w:ascii="Times New Roman" w:hAnsi="Times New Roman" w:cs="Times New Roman"/>
          <w:color w:val="000000"/>
        </w:rPr>
        <w:t>Safranek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P, </w:t>
      </w:r>
      <w:proofErr w:type="spellStart"/>
      <w:r w:rsidRPr="00CD531B">
        <w:rPr>
          <w:rFonts w:ascii="Times New Roman" w:hAnsi="Times New Roman" w:cs="Times New Roman"/>
          <w:color w:val="000000"/>
        </w:rPr>
        <w:t>Dehn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T, Booth M. Laparoscopic subtotal cholecystectomy without cystic duct ligation. Br J Surg. 2008</w:t>
      </w:r>
      <w:proofErr w:type="gramStart"/>
      <w:r w:rsidRPr="00CD531B">
        <w:rPr>
          <w:rFonts w:ascii="Times New Roman" w:hAnsi="Times New Roman" w:cs="Times New Roman"/>
          <w:color w:val="000000"/>
        </w:rPr>
        <w:t>;95:534</w:t>
      </w:r>
      <w:proofErr w:type="gramEnd"/>
      <w:r w:rsidRPr="00CD531B">
        <w:rPr>
          <w:rFonts w:ascii="Times New Roman" w:hAnsi="Times New Roman" w:cs="Times New Roman"/>
          <w:color w:val="000000"/>
        </w:rPr>
        <w:t>.</w:t>
      </w:r>
    </w:p>
    <w:p w14:paraId="06D8E052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  <w:color w:val="000000"/>
        </w:rPr>
        <w:t>Horiuchi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A, Watanabe Y, </w:t>
      </w:r>
      <w:proofErr w:type="spellStart"/>
      <w:r w:rsidRPr="00CD531B">
        <w:rPr>
          <w:rFonts w:ascii="Times New Roman" w:hAnsi="Times New Roman" w:cs="Times New Roman"/>
          <w:color w:val="000000"/>
        </w:rPr>
        <w:t>Doi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T, Sato K, </w:t>
      </w:r>
      <w:proofErr w:type="spellStart"/>
      <w:r w:rsidRPr="00CD531B">
        <w:rPr>
          <w:rFonts w:ascii="Times New Roman" w:hAnsi="Times New Roman" w:cs="Times New Roman"/>
          <w:color w:val="000000"/>
        </w:rPr>
        <w:t>Yukumi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S, Yoshida M, et al. Delayed laparoscopic subtotal cholecystectomy in acute </w:t>
      </w:r>
      <w:proofErr w:type="spellStart"/>
      <w:r w:rsidRPr="00CD531B">
        <w:rPr>
          <w:rFonts w:ascii="Times New Roman" w:hAnsi="Times New Roman" w:cs="Times New Roman"/>
          <w:color w:val="000000"/>
        </w:rPr>
        <w:t>cholecystitis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with severe fibrotic adhesions. </w:t>
      </w:r>
      <w:proofErr w:type="spellStart"/>
      <w:r w:rsidRPr="00CD531B">
        <w:rPr>
          <w:rFonts w:ascii="Times New Roman" w:hAnsi="Times New Roman" w:cs="Times New Roman"/>
          <w:color w:val="000000"/>
        </w:rPr>
        <w:t>Surg</w:t>
      </w:r>
      <w:proofErr w:type="spellEnd"/>
      <w:r w:rsidRPr="00CD53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D531B">
        <w:rPr>
          <w:rFonts w:ascii="Times New Roman" w:hAnsi="Times New Roman" w:cs="Times New Roman"/>
          <w:color w:val="000000"/>
        </w:rPr>
        <w:t>Endosc</w:t>
      </w:r>
      <w:proofErr w:type="spellEnd"/>
      <w:r w:rsidRPr="00CD531B">
        <w:rPr>
          <w:rFonts w:ascii="Times New Roman" w:hAnsi="Times New Roman" w:cs="Times New Roman"/>
          <w:color w:val="000000"/>
        </w:rPr>
        <w:t>. 2008</w:t>
      </w:r>
      <w:proofErr w:type="gramStart"/>
      <w:r w:rsidRPr="00CD531B">
        <w:rPr>
          <w:rFonts w:ascii="Times New Roman" w:hAnsi="Times New Roman" w:cs="Times New Roman"/>
          <w:color w:val="000000"/>
        </w:rPr>
        <w:t>;22:2720</w:t>
      </w:r>
      <w:proofErr w:type="gramEnd"/>
      <w:r w:rsidRPr="00CD531B">
        <w:rPr>
          <w:rFonts w:ascii="Times New Roman" w:hAnsi="Times New Roman" w:cs="Times New Roman"/>
          <w:color w:val="000000"/>
        </w:rPr>
        <w:t xml:space="preserve">–3. </w:t>
      </w:r>
    </w:p>
    <w:p w14:paraId="492251BA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</w:rPr>
        <w:t xml:space="preserve">Moody FG. </w:t>
      </w:r>
      <w:proofErr w:type="spellStart"/>
      <w:r w:rsidRPr="00CD531B">
        <w:rPr>
          <w:rFonts w:ascii="Times New Roman" w:hAnsi="Times New Roman" w:cs="Times New Roman"/>
        </w:rPr>
        <w:t>Postcholecystectomy</w:t>
      </w:r>
      <w:proofErr w:type="spellEnd"/>
      <w:r w:rsidRPr="00CD531B">
        <w:rPr>
          <w:rFonts w:ascii="Times New Roman" w:hAnsi="Times New Roman" w:cs="Times New Roman"/>
        </w:rPr>
        <w:t xml:space="preserve"> syndromes. Ann Surg. 1987</w:t>
      </w:r>
      <w:proofErr w:type="gramStart"/>
      <w:r w:rsidRPr="00CD531B">
        <w:rPr>
          <w:rFonts w:ascii="Times New Roman" w:hAnsi="Times New Roman" w:cs="Times New Roman"/>
        </w:rPr>
        <w:t>;19:205</w:t>
      </w:r>
      <w:proofErr w:type="gramEnd"/>
      <w:r w:rsidRPr="00CD531B">
        <w:rPr>
          <w:rFonts w:ascii="Times New Roman" w:hAnsi="Times New Roman" w:cs="Times New Roman"/>
        </w:rPr>
        <w:t>–20.</w:t>
      </w:r>
    </w:p>
    <w:p w14:paraId="44A61F4B" w14:textId="01812D6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Kohga</w:t>
      </w:r>
      <w:proofErr w:type="spellEnd"/>
      <w:r w:rsidRPr="00CD531B">
        <w:rPr>
          <w:rFonts w:ascii="Times New Roman" w:hAnsi="Times New Roman" w:cs="Times New Roman"/>
        </w:rPr>
        <w:t xml:space="preserve"> A, Suzuki K, Okumura T, Yamashita K, </w:t>
      </w:r>
      <w:proofErr w:type="spellStart"/>
      <w:r w:rsidRPr="00CD531B">
        <w:rPr>
          <w:rFonts w:ascii="Times New Roman" w:hAnsi="Times New Roman" w:cs="Times New Roman"/>
        </w:rPr>
        <w:t>Isogaki</w:t>
      </w:r>
      <w:proofErr w:type="spellEnd"/>
      <w:r w:rsidRPr="00CD531B">
        <w:rPr>
          <w:rFonts w:ascii="Times New Roman" w:hAnsi="Times New Roman" w:cs="Times New Roman"/>
        </w:rPr>
        <w:t xml:space="preserve"> J, </w:t>
      </w:r>
      <w:proofErr w:type="spellStart"/>
      <w:r w:rsidRPr="00CD531B">
        <w:rPr>
          <w:rFonts w:ascii="Times New Roman" w:hAnsi="Times New Roman" w:cs="Times New Roman"/>
        </w:rPr>
        <w:t>Kawabe</w:t>
      </w:r>
      <w:proofErr w:type="spellEnd"/>
      <w:r w:rsidRPr="00CD531B">
        <w:rPr>
          <w:rFonts w:ascii="Times New Roman" w:hAnsi="Times New Roman" w:cs="Times New Roman"/>
        </w:rPr>
        <w:t xml:space="preserve"> A, Kimura T. Calculus left in remnant gallbladder cause long-term complications in patients undergoing subtotal cholecystectomy. HPB. 2018</w:t>
      </w:r>
      <w:proofErr w:type="gramStart"/>
      <w:r w:rsidRPr="00CD531B">
        <w:rPr>
          <w:rFonts w:ascii="Times New Roman" w:hAnsi="Times New Roman" w:cs="Times New Roman"/>
        </w:rPr>
        <w:t xml:space="preserve">;  </w:t>
      </w:r>
      <w:proofErr w:type="gramEnd"/>
      <w:r w:rsidR="007B7433">
        <w:fldChar w:fldCharType="begin"/>
      </w:r>
      <w:r w:rsidR="007B7433">
        <w:instrText xml:space="preserve"> HYPERLINK "https://doi.org/10.1016/j.hpb.2018.09.007" </w:instrText>
      </w:r>
      <w:r w:rsidR="007B7433">
        <w:fldChar w:fldCharType="separate"/>
      </w:r>
      <w:r w:rsidRPr="00CD531B">
        <w:rPr>
          <w:rStyle w:val="Kpr"/>
          <w:rFonts w:ascii="Times New Roman" w:hAnsi="Times New Roman" w:cs="Times New Roman"/>
          <w:color w:val="auto"/>
          <w:u w:val="none"/>
        </w:rPr>
        <w:t>https://doi.org/10.1016/j.hpb.2018.09.007</w:t>
      </w:r>
      <w:r w:rsidR="007B7433">
        <w:rPr>
          <w:rStyle w:val="Kpr"/>
          <w:rFonts w:ascii="Times New Roman" w:hAnsi="Times New Roman" w:cs="Times New Roman"/>
          <w:color w:val="auto"/>
          <w:u w:val="none"/>
        </w:rPr>
        <w:fldChar w:fldCharType="end"/>
      </w:r>
      <w:r w:rsidR="00FB058E">
        <w:rPr>
          <w:rStyle w:val="Kpr"/>
          <w:rFonts w:ascii="Times New Roman" w:hAnsi="Times New Roman" w:cs="Times New Roman"/>
          <w:color w:val="auto"/>
          <w:u w:val="none"/>
        </w:rPr>
        <w:t>.</w:t>
      </w:r>
    </w:p>
    <w:p w14:paraId="340B481A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Lidsky</w:t>
      </w:r>
      <w:proofErr w:type="spellEnd"/>
      <w:r w:rsidRPr="00CD531B">
        <w:rPr>
          <w:rFonts w:ascii="Times New Roman" w:hAnsi="Times New Roman" w:cs="Times New Roman"/>
        </w:rPr>
        <w:t xml:space="preserve"> ME, </w:t>
      </w:r>
      <w:proofErr w:type="spellStart"/>
      <w:r w:rsidRPr="00CD531B">
        <w:rPr>
          <w:rFonts w:ascii="Times New Roman" w:hAnsi="Times New Roman" w:cs="Times New Roman"/>
        </w:rPr>
        <w:t>Speicher</w:t>
      </w:r>
      <w:proofErr w:type="spellEnd"/>
      <w:r w:rsidRPr="00CD531B">
        <w:rPr>
          <w:rFonts w:ascii="Times New Roman" w:hAnsi="Times New Roman" w:cs="Times New Roman"/>
        </w:rPr>
        <w:t xml:space="preserve"> PJ, </w:t>
      </w:r>
      <w:proofErr w:type="spellStart"/>
      <w:r w:rsidRPr="00CD531B">
        <w:rPr>
          <w:rFonts w:ascii="Times New Roman" w:hAnsi="Times New Roman" w:cs="Times New Roman"/>
        </w:rPr>
        <w:t>Ezekian</w:t>
      </w:r>
      <w:proofErr w:type="spellEnd"/>
      <w:r w:rsidRPr="00CD531B">
        <w:rPr>
          <w:rFonts w:ascii="Times New Roman" w:hAnsi="Times New Roman" w:cs="Times New Roman"/>
        </w:rPr>
        <w:t xml:space="preserve"> B, Holt EW, </w:t>
      </w:r>
      <w:proofErr w:type="gramStart"/>
      <w:r w:rsidRPr="00CD531B">
        <w:rPr>
          <w:rFonts w:ascii="Times New Roman" w:hAnsi="Times New Roman" w:cs="Times New Roman"/>
        </w:rPr>
        <w:t>Nussbaum</w:t>
      </w:r>
      <w:proofErr w:type="gramEnd"/>
      <w:r w:rsidRPr="00CD531B">
        <w:rPr>
          <w:rFonts w:ascii="Times New Roman" w:hAnsi="Times New Roman" w:cs="Times New Roman"/>
        </w:rPr>
        <w:t xml:space="preserve"> DP, Castleberry AW et al. (2017) Subtotal cholecystectomy for the hostile gallbladder: failure to control the cystic duct results in significant morbidity. HPB 19:547–556. </w:t>
      </w:r>
      <w:hyperlink r:id="rId8" w:history="1">
        <w:r w:rsidRPr="00CD531B">
          <w:rPr>
            <w:rStyle w:val="Kpr"/>
            <w:rFonts w:ascii="Times New Roman" w:hAnsi="Times New Roman" w:cs="Times New Roman"/>
            <w:color w:val="auto"/>
            <w:u w:val="none"/>
          </w:rPr>
          <w:t>https://doi.org/10.1016/j.hpb.2017.02.441</w:t>
        </w:r>
      </w:hyperlink>
      <w:r w:rsidRPr="00CD531B">
        <w:rPr>
          <w:rFonts w:ascii="Times New Roman" w:hAnsi="Times New Roman" w:cs="Times New Roman"/>
        </w:rPr>
        <w:t>.</w:t>
      </w:r>
    </w:p>
    <w:p w14:paraId="2FD9EEB4" w14:textId="77777777" w:rsidR="0065405C" w:rsidRPr="00CD531B" w:rsidRDefault="0065405C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Beldi</w:t>
      </w:r>
      <w:proofErr w:type="spellEnd"/>
      <w:r w:rsidRPr="00CD531B">
        <w:rPr>
          <w:rFonts w:ascii="Times New Roman" w:hAnsi="Times New Roman" w:cs="Times New Roman"/>
        </w:rPr>
        <w:t xml:space="preserve"> G, </w:t>
      </w:r>
      <w:proofErr w:type="spellStart"/>
      <w:r w:rsidRPr="00CD531B">
        <w:rPr>
          <w:rFonts w:ascii="Times New Roman" w:hAnsi="Times New Roman" w:cs="Times New Roman"/>
        </w:rPr>
        <w:t>Glättli</w:t>
      </w:r>
      <w:proofErr w:type="spellEnd"/>
      <w:r w:rsidRPr="00CD531B">
        <w:rPr>
          <w:rFonts w:ascii="Times New Roman" w:hAnsi="Times New Roman" w:cs="Times New Roman"/>
        </w:rPr>
        <w:t xml:space="preserve"> A. Laparoscopic subtotal cholecystectomy for severe </w:t>
      </w:r>
      <w:proofErr w:type="spellStart"/>
      <w:r w:rsidRPr="00CD531B">
        <w:rPr>
          <w:rFonts w:ascii="Times New Roman" w:hAnsi="Times New Roman" w:cs="Times New Roman"/>
        </w:rPr>
        <w:t>cholecystitis</w:t>
      </w:r>
      <w:proofErr w:type="spellEnd"/>
      <w:r w:rsidRPr="00CD531B">
        <w:rPr>
          <w:rFonts w:ascii="Times New Roman" w:hAnsi="Times New Roman" w:cs="Times New Roman"/>
        </w:rPr>
        <w:t xml:space="preserve">. </w:t>
      </w:r>
      <w:proofErr w:type="spellStart"/>
      <w:r w:rsidRPr="00CD531B">
        <w:rPr>
          <w:rFonts w:ascii="Times New Roman" w:hAnsi="Times New Roman" w:cs="Times New Roman"/>
        </w:rPr>
        <w:t>Surg</w:t>
      </w:r>
      <w:proofErr w:type="spellEnd"/>
      <w:r w:rsidRPr="00CD531B">
        <w:rPr>
          <w:rFonts w:ascii="Times New Roman" w:hAnsi="Times New Roman" w:cs="Times New Roman"/>
        </w:rPr>
        <w:t xml:space="preserve"> </w:t>
      </w:r>
      <w:proofErr w:type="spellStart"/>
      <w:r w:rsidRPr="00CD531B">
        <w:rPr>
          <w:rFonts w:ascii="Times New Roman" w:hAnsi="Times New Roman" w:cs="Times New Roman"/>
        </w:rPr>
        <w:t>Endosc</w:t>
      </w:r>
      <w:proofErr w:type="spellEnd"/>
      <w:r w:rsidRPr="00CD531B">
        <w:rPr>
          <w:rFonts w:ascii="Times New Roman" w:hAnsi="Times New Roman" w:cs="Times New Roman"/>
        </w:rPr>
        <w:t>. 2003</w:t>
      </w:r>
      <w:proofErr w:type="gramStart"/>
      <w:r w:rsidRPr="00CD531B">
        <w:rPr>
          <w:rFonts w:ascii="Times New Roman" w:hAnsi="Times New Roman" w:cs="Times New Roman"/>
        </w:rPr>
        <w:t>;17:1437</w:t>
      </w:r>
      <w:proofErr w:type="gramEnd"/>
      <w:r w:rsidRPr="00CD531B">
        <w:rPr>
          <w:rFonts w:ascii="Times New Roman" w:hAnsi="Times New Roman" w:cs="Times New Roman"/>
        </w:rPr>
        <w:t xml:space="preserve">–1439. </w:t>
      </w:r>
    </w:p>
    <w:p w14:paraId="72BAAE62" w14:textId="11EAB6CF" w:rsidR="00CD531B" w:rsidRPr="00CD531B" w:rsidRDefault="00CD531B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Elshaer</w:t>
      </w:r>
      <w:proofErr w:type="spellEnd"/>
      <w:r w:rsidRPr="00CD531B">
        <w:rPr>
          <w:rFonts w:ascii="Times New Roman" w:hAnsi="Times New Roman" w:cs="Times New Roman"/>
        </w:rPr>
        <w:t xml:space="preserve"> M, </w:t>
      </w:r>
      <w:proofErr w:type="spellStart"/>
      <w:r w:rsidRPr="00CD531B">
        <w:rPr>
          <w:rFonts w:ascii="Times New Roman" w:hAnsi="Times New Roman" w:cs="Times New Roman"/>
        </w:rPr>
        <w:t>Gravante</w:t>
      </w:r>
      <w:proofErr w:type="spellEnd"/>
      <w:r w:rsidRPr="00CD531B">
        <w:rPr>
          <w:rFonts w:ascii="Times New Roman" w:hAnsi="Times New Roman" w:cs="Times New Roman"/>
        </w:rPr>
        <w:t xml:space="preserve"> G, Thomas K, </w:t>
      </w:r>
      <w:proofErr w:type="spellStart"/>
      <w:r w:rsidRPr="00CD531B">
        <w:rPr>
          <w:rFonts w:ascii="Times New Roman" w:hAnsi="Times New Roman" w:cs="Times New Roman"/>
        </w:rPr>
        <w:t>Sorge</w:t>
      </w:r>
      <w:proofErr w:type="spellEnd"/>
      <w:r w:rsidRPr="00CD531B">
        <w:rPr>
          <w:rFonts w:ascii="Times New Roman" w:hAnsi="Times New Roman" w:cs="Times New Roman"/>
        </w:rPr>
        <w:t xml:space="preserve"> R, Al-</w:t>
      </w:r>
      <w:proofErr w:type="spellStart"/>
      <w:r w:rsidRPr="00CD531B">
        <w:rPr>
          <w:rFonts w:ascii="Times New Roman" w:hAnsi="Times New Roman" w:cs="Times New Roman"/>
        </w:rPr>
        <w:t>Hamali</w:t>
      </w:r>
      <w:proofErr w:type="spellEnd"/>
      <w:r w:rsidRPr="00CD531B">
        <w:rPr>
          <w:rFonts w:ascii="Times New Roman" w:hAnsi="Times New Roman" w:cs="Times New Roman"/>
        </w:rPr>
        <w:t xml:space="preserve"> S, </w:t>
      </w:r>
      <w:proofErr w:type="spellStart"/>
      <w:r w:rsidRPr="00CD531B">
        <w:rPr>
          <w:rFonts w:ascii="Times New Roman" w:hAnsi="Times New Roman" w:cs="Times New Roman"/>
        </w:rPr>
        <w:t>Ebdewi</w:t>
      </w:r>
      <w:proofErr w:type="spellEnd"/>
      <w:r w:rsidRPr="00CD531B">
        <w:rPr>
          <w:rFonts w:ascii="Times New Roman" w:hAnsi="Times New Roman" w:cs="Times New Roman"/>
        </w:rPr>
        <w:t xml:space="preserve"> H. Subtotal cholecystectomy for “difficult gallbladders”: systematic review and meta-analysis</w:t>
      </w:r>
      <w:r w:rsidR="00FB058E">
        <w:rPr>
          <w:rFonts w:ascii="Times New Roman" w:hAnsi="Times New Roman" w:cs="Times New Roman"/>
        </w:rPr>
        <w:t>. JAMA Surg. 2015; 150:159–168.</w:t>
      </w:r>
    </w:p>
    <w:p w14:paraId="7EC0DE62" w14:textId="77777777" w:rsidR="00CD531B" w:rsidRPr="00CD531B" w:rsidRDefault="00CD531B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D531B">
        <w:rPr>
          <w:rFonts w:ascii="Times New Roman" w:hAnsi="Times New Roman" w:cs="Times New Roman"/>
        </w:rPr>
        <w:lastRenderedPageBreak/>
        <w:t xml:space="preserve">Kim JY, Kim KW, </w:t>
      </w:r>
      <w:proofErr w:type="spellStart"/>
      <w:r w:rsidRPr="00CD531B">
        <w:rPr>
          <w:rFonts w:ascii="Times New Roman" w:hAnsi="Times New Roman" w:cs="Times New Roman"/>
        </w:rPr>
        <w:t>Ahn</w:t>
      </w:r>
      <w:proofErr w:type="spellEnd"/>
      <w:r w:rsidRPr="00CD531B">
        <w:rPr>
          <w:rFonts w:ascii="Times New Roman" w:hAnsi="Times New Roman" w:cs="Times New Roman"/>
        </w:rPr>
        <w:t xml:space="preserve"> CS, Hwang S, Lee YJ, Shin YM, et al. Spectrum of biliary and </w:t>
      </w:r>
      <w:proofErr w:type="spellStart"/>
      <w:r w:rsidRPr="00CD531B">
        <w:rPr>
          <w:rFonts w:ascii="Times New Roman" w:hAnsi="Times New Roman" w:cs="Times New Roman"/>
        </w:rPr>
        <w:t>nonbiliary</w:t>
      </w:r>
      <w:proofErr w:type="spellEnd"/>
      <w:r w:rsidRPr="00CD531B">
        <w:rPr>
          <w:rFonts w:ascii="Times New Roman" w:hAnsi="Times New Roman" w:cs="Times New Roman"/>
        </w:rPr>
        <w:t xml:space="preserve"> complications after laparoscopic cholecystectomy: Radiologic findings. AJR Am J </w:t>
      </w:r>
      <w:proofErr w:type="spellStart"/>
      <w:r w:rsidRPr="00CD531B">
        <w:rPr>
          <w:rFonts w:ascii="Times New Roman" w:hAnsi="Times New Roman" w:cs="Times New Roman"/>
        </w:rPr>
        <w:t>Roentgenol</w:t>
      </w:r>
      <w:proofErr w:type="spellEnd"/>
      <w:r w:rsidRPr="00CD531B">
        <w:rPr>
          <w:rFonts w:ascii="Times New Roman" w:hAnsi="Times New Roman" w:cs="Times New Roman"/>
        </w:rPr>
        <w:t>. 2008</w:t>
      </w:r>
      <w:proofErr w:type="gramStart"/>
      <w:r w:rsidRPr="00CD531B">
        <w:rPr>
          <w:rFonts w:ascii="Times New Roman" w:hAnsi="Times New Roman" w:cs="Times New Roman"/>
        </w:rPr>
        <w:t>;191:783</w:t>
      </w:r>
      <w:proofErr w:type="gramEnd"/>
      <w:r w:rsidRPr="00CD531B">
        <w:rPr>
          <w:rFonts w:ascii="Times New Roman" w:hAnsi="Times New Roman" w:cs="Times New Roman"/>
        </w:rPr>
        <w:t>–9.</w:t>
      </w:r>
    </w:p>
    <w:p w14:paraId="48204E50" w14:textId="1F12B88A" w:rsidR="00CD531B" w:rsidRPr="00CD531B" w:rsidRDefault="00CD531B" w:rsidP="00CD531B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D531B">
        <w:rPr>
          <w:rFonts w:ascii="Times New Roman" w:hAnsi="Times New Roman" w:cs="Times New Roman"/>
        </w:rPr>
        <w:t>Somak</w:t>
      </w:r>
      <w:proofErr w:type="spellEnd"/>
      <w:r w:rsidRPr="00CD531B">
        <w:rPr>
          <w:rFonts w:ascii="Times New Roman" w:hAnsi="Times New Roman" w:cs="Times New Roman"/>
        </w:rPr>
        <w:t xml:space="preserve"> Das S., </w:t>
      </w:r>
      <w:proofErr w:type="spellStart"/>
      <w:r w:rsidRPr="00CD531B">
        <w:rPr>
          <w:rFonts w:ascii="Times New Roman" w:hAnsi="Times New Roman" w:cs="Times New Roman"/>
        </w:rPr>
        <w:t>Gopakumar</w:t>
      </w:r>
      <w:proofErr w:type="spellEnd"/>
      <w:r w:rsidRPr="00CD531B">
        <w:rPr>
          <w:rFonts w:ascii="Times New Roman" w:hAnsi="Times New Roman" w:cs="Times New Roman"/>
        </w:rPr>
        <w:t xml:space="preserve"> C., Swain S., </w:t>
      </w:r>
      <w:proofErr w:type="spellStart"/>
      <w:r w:rsidRPr="00CD531B">
        <w:rPr>
          <w:rFonts w:ascii="Times New Roman" w:hAnsi="Times New Roman" w:cs="Times New Roman"/>
        </w:rPr>
        <w:t>Addala</w:t>
      </w:r>
      <w:proofErr w:type="spellEnd"/>
      <w:r w:rsidRPr="00CD531B">
        <w:rPr>
          <w:rFonts w:ascii="Times New Roman" w:hAnsi="Times New Roman" w:cs="Times New Roman"/>
        </w:rPr>
        <w:t xml:space="preserve"> P., </w:t>
      </w:r>
      <w:proofErr w:type="spellStart"/>
      <w:r w:rsidRPr="00CD531B">
        <w:rPr>
          <w:rFonts w:ascii="Times New Roman" w:hAnsi="Times New Roman" w:cs="Times New Roman"/>
        </w:rPr>
        <w:t>Zirpe</w:t>
      </w:r>
      <w:proofErr w:type="spellEnd"/>
      <w:r w:rsidRPr="00CD531B">
        <w:rPr>
          <w:rFonts w:ascii="Times New Roman" w:hAnsi="Times New Roman" w:cs="Times New Roman"/>
        </w:rPr>
        <w:t xml:space="preserve"> D., </w:t>
      </w:r>
      <w:proofErr w:type="spellStart"/>
      <w:r w:rsidRPr="00CD531B">
        <w:rPr>
          <w:rFonts w:ascii="Times New Roman" w:hAnsi="Times New Roman" w:cs="Times New Roman"/>
        </w:rPr>
        <w:t>Ranganathan</w:t>
      </w:r>
      <w:proofErr w:type="spellEnd"/>
      <w:r w:rsidRPr="00CD531B">
        <w:rPr>
          <w:rFonts w:ascii="Times New Roman" w:hAnsi="Times New Roman" w:cs="Times New Roman"/>
        </w:rPr>
        <w:t xml:space="preserve"> K. Symptomatic cystic duct stump </w:t>
      </w:r>
      <w:proofErr w:type="spellStart"/>
      <w:r w:rsidRPr="00CD531B">
        <w:rPr>
          <w:rFonts w:ascii="Times New Roman" w:hAnsi="Times New Roman" w:cs="Times New Roman"/>
        </w:rPr>
        <w:t>lithiasis</w:t>
      </w:r>
      <w:proofErr w:type="spellEnd"/>
      <w:r w:rsidRPr="00CD531B">
        <w:rPr>
          <w:rFonts w:ascii="Times New Roman" w:hAnsi="Times New Roman" w:cs="Times New Roman"/>
        </w:rPr>
        <w:t xml:space="preserve"> 21years after cholecystectomy. Double Blind P</w:t>
      </w:r>
      <w:r w:rsidR="00FB058E">
        <w:rPr>
          <w:rFonts w:ascii="Times New Roman" w:hAnsi="Times New Roman" w:cs="Times New Roman"/>
        </w:rPr>
        <w:t>eer Rev. Int. Res. J. 2015</w:t>
      </w:r>
      <w:proofErr w:type="gramStart"/>
      <w:r w:rsidR="00FB058E">
        <w:rPr>
          <w:rFonts w:ascii="Times New Roman" w:hAnsi="Times New Roman" w:cs="Times New Roman"/>
        </w:rPr>
        <w:t>;15</w:t>
      </w:r>
      <w:r w:rsidRPr="00CD531B">
        <w:rPr>
          <w:rFonts w:ascii="Times New Roman" w:hAnsi="Times New Roman" w:cs="Times New Roman"/>
        </w:rPr>
        <w:t>:1</w:t>
      </w:r>
      <w:proofErr w:type="gramEnd"/>
      <w:r w:rsidRPr="00CD531B">
        <w:rPr>
          <w:rFonts w:ascii="Times New Roman" w:hAnsi="Times New Roman" w:cs="Times New Roman"/>
        </w:rPr>
        <w:t>–4.</w:t>
      </w:r>
    </w:p>
    <w:p w14:paraId="0C88AF53" w14:textId="77777777" w:rsidR="00CD531B" w:rsidRPr="00CD531B" w:rsidRDefault="00CD531B" w:rsidP="00CD53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FEB76" w14:textId="5B2A2D8E" w:rsidR="00ED5812" w:rsidRPr="00CD531B" w:rsidRDefault="00ED5812" w:rsidP="00CD531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5812" w:rsidRPr="00CD531B" w:rsidSect="001A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61F98"/>
    <w:multiLevelType w:val="hybridMultilevel"/>
    <w:tmpl w:val="53AA20D4"/>
    <w:lvl w:ilvl="0" w:tplc="A60E1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F"/>
    <w:rsid w:val="00016FE1"/>
    <w:rsid w:val="000319EE"/>
    <w:rsid w:val="00032FC8"/>
    <w:rsid w:val="000A7E72"/>
    <w:rsid w:val="000D467A"/>
    <w:rsid w:val="000E2B19"/>
    <w:rsid w:val="00124B12"/>
    <w:rsid w:val="00125162"/>
    <w:rsid w:val="00165088"/>
    <w:rsid w:val="00187ECC"/>
    <w:rsid w:val="001A0AFA"/>
    <w:rsid w:val="001E117B"/>
    <w:rsid w:val="001E1F34"/>
    <w:rsid w:val="001E5E47"/>
    <w:rsid w:val="002145FF"/>
    <w:rsid w:val="0023718B"/>
    <w:rsid w:val="00250429"/>
    <w:rsid w:val="00250B6E"/>
    <w:rsid w:val="002514D5"/>
    <w:rsid w:val="00270AA7"/>
    <w:rsid w:val="00271E78"/>
    <w:rsid w:val="00281340"/>
    <w:rsid w:val="002A10AF"/>
    <w:rsid w:val="00316E7A"/>
    <w:rsid w:val="00347267"/>
    <w:rsid w:val="00384F7C"/>
    <w:rsid w:val="003927CD"/>
    <w:rsid w:val="003B1F9D"/>
    <w:rsid w:val="003D12BF"/>
    <w:rsid w:val="0040214D"/>
    <w:rsid w:val="004250DE"/>
    <w:rsid w:val="00445517"/>
    <w:rsid w:val="004553F6"/>
    <w:rsid w:val="00481EF0"/>
    <w:rsid w:val="00486D0F"/>
    <w:rsid w:val="004C617D"/>
    <w:rsid w:val="004D30B3"/>
    <w:rsid w:val="004F784A"/>
    <w:rsid w:val="0051277F"/>
    <w:rsid w:val="005143AA"/>
    <w:rsid w:val="00525A98"/>
    <w:rsid w:val="00526ECA"/>
    <w:rsid w:val="00551FA7"/>
    <w:rsid w:val="00556BAA"/>
    <w:rsid w:val="005A5A84"/>
    <w:rsid w:val="005D0BF3"/>
    <w:rsid w:val="005F62FF"/>
    <w:rsid w:val="005F7640"/>
    <w:rsid w:val="0061032A"/>
    <w:rsid w:val="00636FAF"/>
    <w:rsid w:val="0065405C"/>
    <w:rsid w:val="006A44B8"/>
    <w:rsid w:val="006B5218"/>
    <w:rsid w:val="006C34D9"/>
    <w:rsid w:val="006C7B32"/>
    <w:rsid w:val="006E62C1"/>
    <w:rsid w:val="00713F24"/>
    <w:rsid w:val="00724BFC"/>
    <w:rsid w:val="00753333"/>
    <w:rsid w:val="007572BD"/>
    <w:rsid w:val="00761AEC"/>
    <w:rsid w:val="007860BB"/>
    <w:rsid w:val="007B7433"/>
    <w:rsid w:val="00804ABE"/>
    <w:rsid w:val="00821BFF"/>
    <w:rsid w:val="0089264F"/>
    <w:rsid w:val="008C4BFC"/>
    <w:rsid w:val="008C7332"/>
    <w:rsid w:val="008E17BD"/>
    <w:rsid w:val="00901763"/>
    <w:rsid w:val="00933022"/>
    <w:rsid w:val="00934C33"/>
    <w:rsid w:val="00990FA8"/>
    <w:rsid w:val="009A10E1"/>
    <w:rsid w:val="009A55CC"/>
    <w:rsid w:val="009B19E1"/>
    <w:rsid w:val="009B6925"/>
    <w:rsid w:val="00AA6E11"/>
    <w:rsid w:val="00B01843"/>
    <w:rsid w:val="00B21273"/>
    <w:rsid w:val="00B37C9F"/>
    <w:rsid w:val="00B51C01"/>
    <w:rsid w:val="00B819BC"/>
    <w:rsid w:val="00C102AE"/>
    <w:rsid w:val="00C56FB3"/>
    <w:rsid w:val="00CD531B"/>
    <w:rsid w:val="00CD6C99"/>
    <w:rsid w:val="00D31557"/>
    <w:rsid w:val="00D47F76"/>
    <w:rsid w:val="00D61E82"/>
    <w:rsid w:val="00DB7EB2"/>
    <w:rsid w:val="00DD2244"/>
    <w:rsid w:val="00DD5027"/>
    <w:rsid w:val="00DE472F"/>
    <w:rsid w:val="00E44AF0"/>
    <w:rsid w:val="00E52F16"/>
    <w:rsid w:val="00E66693"/>
    <w:rsid w:val="00E84A26"/>
    <w:rsid w:val="00E96D25"/>
    <w:rsid w:val="00ED2B2C"/>
    <w:rsid w:val="00ED5812"/>
    <w:rsid w:val="00F33AAF"/>
    <w:rsid w:val="00F70207"/>
    <w:rsid w:val="00F7182E"/>
    <w:rsid w:val="00F72835"/>
    <w:rsid w:val="00F74496"/>
    <w:rsid w:val="00FB058E"/>
    <w:rsid w:val="00FB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1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E1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0207"/>
    <w:rPr>
      <w:rFonts w:ascii="Courier" w:hAnsi="Courier" w:cs="Courier"/>
      <w:sz w:val="20"/>
      <w:szCs w:val="20"/>
    </w:rPr>
  </w:style>
  <w:style w:type="paragraph" w:styleId="ListeParagraf">
    <w:name w:val="List Paragraph"/>
    <w:basedOn w:val="Normal"/>
    <w:uiPriority w:val="34"/>
    <w:qFormat/>
    <w:rsid w:val="0065405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654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E1F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70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70207"/>
    <w:rPr>
      <w:rFonts w:ascii="Courier" w:hAnsi="Courier" w:cs="Courier"/>
      <w:sz w:val="20"/>
      <w:szCs w:val="20"/>
    </w:rPr>
  </w:style>
  <w:style w:type="paragraph" w:styleId="ListeParagraf">
    <w:name w:val="List Paragraph"/>
    <w:basedOn w:val="Normal"/>
    <w:uiPriority w:val="34"/>
    <w:qFormat/>
    <w:rsid w:val="0065405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654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hpb.2017.02.441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016/j.surge.2018.04.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1F67-86B1-45C7-841A-BB8949C6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User</cp:lastModifiedBy>
  <cp:revision>2</cp:revision>
  <dcterms:created xsi:type="dcterms:W3CDTF">2019-01-20T10:43:00Z</dcterms:created>
  <dcterms:modified xsi:type="dcterms:W3CDTF">2019-01-20T10:43:00Z</dcterms:modified>
</cp:coreProperties>
</file>